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642"/>
      </w:tblGrid>
      <w:tr w:rsidR="004A6FC1" w:rsidRPr="004A6FC1" w:rsidTr="00983AE5">
        <w:tc>
          <w:tcPr>
            <w:tcW w:w="3798" w:type="dxa"/>
            <w:vAlign w:val="center"/>
          </w:tcPr>
          <w:p w:rsidR="00C65261" w:rsidRPr="004A6FC1" w:rsidRDefault="00896EE6" w:rsidP="00AB1CCA">
            <w:pPr>
              <w:contextualSpacing/>
              <w:jc w:val="center"/>
              <w:rPr>
                <w:rFonts w:ascii="akaFrivolity" w:hAnsi="akaFrivolity"/>
                <w:sz w:val="96"/>
                <w:szCs w:val="96"/>
              </w:rPr>
            </w:pPr>
            <w:r w:rsidRPr="004A6FC1">
              <w:rPr>
                <w:rFonts w:ascii="Teen" w:hAnsi="Teen"/>
                <w:noProof/>
                <w:sz w:val="24"/>
                <w:szCs w:val="24"/>
                <w:u w:val="single"/>
              </w:rPr>
              <w:drawing>
                <wp:anchor distT="0" distB="0" distL="114300" distR="91440" simplePos="0" relativeHeight="251663360" behindDoc="1" locked="0" layoutInCell="1" allowOverlap="1" wp14:anchorId="22F93B83" wp14:editId="4E6CD154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492125</wp:posOffset>
                  </wp:positionV>
                  <wp:extent cx="1019175" cy="990600"/>
                  <wp:effectExtent l="0" t="0" r="9525" b="0"/>
                  <wp:wrapNone/>
                  <wp:docPr id="3" name="Picture 1" descr="C:\Users\abarrette\Desktop\snoopy_at_eas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arrette\Desktop\snoopy_at_eas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5261" w:rsidRPr="004A6FC1">
              <w:rPr>
                <w:rFonts w:ascii="akaFrivolity" w:hAnsi="akaFrivolity"/>
                <w:sz w:val="96"/>
                <w:szCs w:val="96"/>
              </w:rPr>
              <w:t>Humanities</w:t>
            </w:r>
          </w:p>
          <w:p w:rsidR="00896EE6" w:rsidRPr="004A6FC1" w:rsidRDefault="00896EE6" w:rsidP="00AB1CCA">
            <w:pPr>
              <w:contextualSpacing/>
              <w:jc w:val="center"/>
              <w:rPr>
                <w:rFonts w:ascii="akaFrivolity" w:hAnsi="akaFrivolity"/>
                <w:sz w:val="96"/>
                <w:szCs w:val="96"/>
                <w:u w:val="single"/>
              </w:rPr>
            </w:pPr>
          </w:p>
        </w:tc>
        <w:tc>
          <w:tcPr>
            <w:tcW w:w="6642" w:type="dxa"/>
            <w:vAlign w:val="center"/>
          </w:tcPr>
          <w:p w:rsidR="00C65261" w:rsidRPr="004A6FC1" w:rsidRDefault="004B05DF" w:rsidP="00A360DA">
            <w:pPr>
              <w:contextualSpacing/>
              <w:jc w:val="center"/>
              <w:rPr>
                <w:rFonts w:ascii="Segoe Print" w:hAnsi="Segoe Print" w:cstheme="minorHAnsi"/>
                <w:sz w:val="36"/>
                <w:szCs w:val="32"/>
              </w:rPr>
            </w:pPr>
            <w:r w:rsidRPr="004A6FC1">
              <w:rPr>
                <w:rFonts w:ascii="Segoe Print" w:hAnsi="Segoe Print" w:cstheme="minorHAnsi"/>
                <w:sz w:val="36"/>
                <w:szCs w:val="32"/>
              </w:rPr>
              <w:t>Mr. McDonald</w:t>
            </w:r>
          </w:p>
          <w:p w:rsidR="003E2932" w:rsidRPr="004A6FC1" w:rsidRDefault="003E2932" w:rsidP="00A360DA">
            <w:pPr>
              <w:contextualSpacing/>
              <w:jc w:val="center"/>
              <w:rPr>
                <w:rFonts w:cstheme="minorHAnsi"/>
                <w:sz w:val="8"/>
                <w:szCs w:val="10"/>
              </w:rPr>
            </w:pPr>
          </w:p>
          <w:p w:rsidR="003E2932" w:rsidRPr="004A6FC1" w:rsidRDefault="003E2932" w:rsidP="003E2932">
            <w:pPr>
              <w:contextualSpacing/>
              <w:jc w:val="center"/>
              <w:rPr>
                <w:rFonts w:cstheme="minorHAnsi"/>
                <w:szCs w:val="24"/>
              </w:rPr>
            </w:pPr>
            <w:r w:rsidRPr="004A6FC1">
              <w:rPr>
                <w:rFonts w:cstheme="minorHAnsi"/>
                <w:szCs w:val="24"/>
              </w:rPr>
              <w:t xml:space="preserve">Website:  </w:t>
            </w:r>
            <w:hyperlink r:id="rId7" w:history="1">
              <w:r w:rsidRPr="004A6FC1">
                <w:rPr>
                  <w:rStyle w:val="Hyperlink"/>
                  <w:rFonts w:cstheme="minorHAnsi"/>
                  <w:color w:val="auto"/>
                  <w:szCs w:val="24"/>
                </w:rPr>
                <w:t>www.tchsmcdonald16.weebly.com</w:t>
              </w:r>
            </w:hyperlink>
          </w:p>
          <w:p w:rsidR="003E2932" w:rsidRPr="004A6FC1" w:rsidRDefault="003E2932" w:rsidP="003E2932">
            <w:pPr>
              <w:contextualSpacing/>
              <w:jc w:val="center"/>
              <w:rPr>
                <w:rFonts w:cstheme="minorHAnsi"/>
                <w:szCs w:val="24"/>
              </w:rPr>
            </w:pPr>
            <w:r w:rsidRPr="004A6FC1">
              <w:rPr>
                <w:rFonts w:cstheme="minorHAnsi"/>
                <w:szCs w:val="24"/>
              </w:rPr>
              <w:t xml:space="preserve">Email:  </w:t>
            </w:r>
            <w:hyperlink r:id="rId8" w:history="1">
              <w:r w:rsidRPr="004A6FC1">
                <w:rPr>
                  <w:rStyle w:val="Hyperlink"/>
                  <w:rFonts w:cstheme="minorHAnsi"/>
                  <w:color w:val="auto"/>
                  <w:szCs w:val="24"/>
                </w:rPr>
                <w:t>benjamin.mcdonald@fayette.kyschools.us</w:t>
              </w:r>
            </w:hyperlink>
          </w:p>
          <w:p w:rsidR="00C65261" w:rsidRPr="004A6FC1" w:rsidRDefault="003E2932" w:rsidP="003E2932">
            <w:pPr>
              <w:contextualSpacing/>
              <w:jc w:val="center"/>
              <w:rPr>
                <w:rFonts w:cstheme="minorHAnsi"/>
                <w:szCs w:val="24"/>
              </w:rPr>
            </w:pPr>
            <w:r w:rsidRPr="004A6FC1">
              <w:rPr>
                <w:rFonts w:cstheme="minorHAnsi"/>
                <w:szCs w:val="24"/>
              </w:rPr>
              <w:t xml:space="preserve">Phone#:  </w:t>
            </w:r>
            <w:r w:rsidR="004B05DF" w:rsidRPr="004A6FC1">
              <w:rPr>
                <w:rFonts w:cstheme="minorHAnsi"/>
                <w:szCs w:val="24"/>
              </w:rPr>
              <w:t>(859) 381-3620, ext. 1208</w:t>
            </w:r>
          </w:p>
          <w:p w:rsidR="00C65261" w:rsidRPr="004A6FC1" w:rsidRDefault="00C65261" w:rsidP="00AB1CCA">
            <w:pPr>
              <w:contextualSpacing/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4A6FC1" w:rsidRPr="004A6FC1" w:rsidTr="00983AE5">
        <w:trPr>
          <w:gridAfter w:val="1"/>
          <w:wAfter w:w="6642" w:type="dxa"/>
          <w:trHeight w:val="272"/>
        </w:trPr>
        <w:tc>
          <w:tcPr>
            <w:tcW w:w="3798" w:type="dxa"/>
            <w:vMerge w:val="restart"/>
          </w:tcPr>
          <w:p w:rsidR="00983AE5" w:rsidRPr="004A6FC1" w:rsidRDefault="00983AE5" w:rsidP="00983AE5">
            <w:pPr>
              <w:contextualSpacing/>
              <w:rPr>
                <w:rFonts w:ascii="Segoe Print" w:hAnsi="Segoe Print"/>
                <w:b/>
                <w:sz w:val="14"/>
                <w:szCs w:val="24"/>
              </w:rPr>
            </w:pPr>
          </w:p>
          <w:p w:rsidR="00983AE5" w:rsidRPr="004A6FC1" w:rsidRDefault="00A01D85" w:rsidP="00983AE5">
            <w:pPr>
              <w:contextualSpacing/>
              <w:rPr>
                <w:rFonts w:ascii="Segoe Print" w:hAnsi="Segoe Print"/>
                <w:b/>
                <w:sz w:val="24"/>
                <w:szCs w:val="24"/>
              </w:rPr>
            </w:pPr>
            <w:r w:rsidRPr="004A6FC1">
              <w:rPr>
                <w:rFonts w:ascii="Segoe Print" w:hAnsi="Segoe Print"/>
                <w:b/>
                <w:sz w:val="24"/>
                <w:szCs w:val="24"/>
              </w:rPr>
              <w:t>Objective</w:t>
            </w:r>
            <w:r w:rsidR="00983AE5" w:rsidRPr="004A6FC1">
              <w:rPr>
                <w:rFonts w:ascii="Segoe Print" w:hAnsi="Segoe Print"/>
                <w:b/>
                <w:sz w:val="24"/>
                <w:szCs w:val="24"/>
              </w:rPr>
              <w:t xml:space="preserve"> </w:t>
            </w:r>
          </w:p>
          <w:p w:rsidR="00983AE5" w:rsidRPr="004A6FC1" w:rsidRDefault="00983AE5" w:rsidP="00983AE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4A6FC1">
              <w:rPr>
                <w:rFonts w:cstheme="minorHAnsi"/>
                <w:sz w:val="24"/>
                <w:szCs w:val="24"/>
              </w:rPr>
              <w:t>To enrich the student’s awareness of artistic traditions in the fields of dance, visual art, music, and theatre from the Renaissance (1500) to the modern era of the mid-twentieth century.</w:t>
            </w:r>
          </w:p>
          <w:p w:rsidR="00983AE5" w:rsidRPr="004A6FC1" w:rsidRDefault="00983AE5" w:rsidP="00AB1CCA">
            <w:pPr>
              <w:contextualSpacing/>
              <w:jc w:val="center"/>
              <w:rPr>
                <w:rFonts w:ascii="Teen" w:hAnsi="Teen"/>
                <w:sz w:val="24"/>
                <w:szCs w:val="24"/>
                <w:u w:val="single"/>
              </w:rPr>
            </w:pPr>
          </w:p>
        </w:tc>
      </w:tr>
      <w:tr w:rsidR="004A6FC1" w:rsidRPr="004A6FC1" w:rsidTr="00983AE5">
        <w:trPr>
          <w:trHeight w:val="1807"/>
        </w:trPr>
        <w:tc>
          <w:tcPr>
            <w:tcW w:w="3798" w:type="dxa"/>
            <w:vMerge/>
          </w:tcPr>
          <w:p w:rsidR="00C65261" w:rsidRPr="004A6FC1" w:rsidRDefault="00C65261" w:rsidP="00AB1CCA">
            <w:pPr>
              <w:contextualSpacing/>
              <w:jc w:val="center"/>
              <w:rPr>
                <w:rFonts w:ascii="Teen" w:hAnsi="Teen"/>
                <w:noProof/>
                <w:sz w:val="24"/>
                <w:szCs w:val="24"/>
                <w:u w:val="single"/>
              </w:rPr>
            </w:pPr>
          </w:p>
        </w:tc>
        <w:tc>
          <w:tcPr>
            <w:tcW w:w="6642" w:type="dxa"/>
            <w:vAlign w:val="center"/>
          </w:tcPr>
          <w:p w:rsidR="00C65261" w:rsidRPr="004A6FC1" w:rsidRDefault="00C65261" w:rsidP="00AB1CCA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4A6FC1">
              <w:rPr>
                <w:rFonts w:ascii="Segoe Print" w:hAnsi="Segoe Print" w:cs="Arial"/>
                <w:b/>
                <w:sz w:val="24"/>
                <w:szCs w:val="24"/>
              </w:rPr>
              <w:t>Guidelines for Success</w:t>
            </w:r>
          </w:p>
          <w:p w:rsidR="00CC4EDA" w:rsidRPr="004A6FC1" w:rsidRDefault="00CC4EDA" w:rsidP="00AB1C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6FC1">
              <w:rPr>
                <w:rFonts w:cstheme="minorHAnsi"/>
                <w:sz w:val="24"/>
                <w:szCs w:val="24"/>
              </w:rPr>
              <w:t>If you are absent, check about the work that may need to be comple</w:t>
            </w:r>
            <w:r w:rsidR="00C33A01" w:rsidRPr="004A6FC1">
              <w:rPr>
                <w:rFonts w:cstheme="minorHAnsi"/>
                <w:sz w:val="24"/>
                <w:szCs w:val="24"/>
              </w:rPr>
              <w:t>ted.  It is YOUR responsibility to get t</w:t>
            </w:r>
            <w:r w:rsidR="00A30948" w:rsidRPr="004A6FC1">
              <w:rPr>
                <w:rFonts w:cstheme="minorHAnsi"/>
                <w:sz w:val="24"/>
                <w:szCs w:val="24"/>
              </w:rPr>
              <w:t>he work. I will have copies of all missed work available upon request.</w:t>
            </w:r>
          </w:p>
          <w:p w:rsidR="00CC4EDA" w:rsidRPr="004A6FC1" w:rsidRDefault="00CC4EDA" w:rsidP="00AB1C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6FC1">
              <w:rPr>
                <w:rFonts w:cstheme="minorHAnsi"/>
                <w:sz w:val="24"/>
                <w:szCs w:val="24"/>
              </w:rPr>
              <w:t xml:space="preserve">Get involved.  Don’t sit back and day-dream, sleep or do work from another class.  </w:t>
            </w:r>
          </w:p>
          <w:p w:rsidR="00CC4EDA" w:rsidRPr="004A6FC1" w:rsidRDefault="00CC4EDA" w:rsidP="00AB1C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6FC1">
              <w:rPr>
                <w:rFonts w:cstheme="minorHAnsi"/>
                <w:sz w:val="24"/>
                <w:szCs w:val="24"/>
              </w:rPr>
              <w:t xml:space="preserve">Be respectful, kind and encouraging.  </w:t>
            </w:r>
            <w:r w:rsidR="00A94D82" w:rsidRPr="004A6FC1">
              <w:rPr>
                <w:rFonts w:cstheme="minorHAnsi"/>
                <w:sz w:val="24"/>
                <w:szCs w:val="24"/>
              </w:rPr>
              <w:t>Teasing, laughing or bullying of peers will not be tolerated.</w:t>
            </w:r>
            <w:r w:rsidRPr="004A6FC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65261" w:rsidRPr="004A6FC1" w:rsidRDefault="00A30948" w:rsidP="00AB1CC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6FC1">
              <w:rPr>
                <w:rFonts w:cstheme="minorHAnsi"/>
                <w:sz w:val="24"/>
                <w:szCs w:val="24"/>
              </w:rPr>
              <w:t xml:space="preserve">Help each other </w:t>
            </w:r>
            <w:r w:rsidR="00CC4EDA" w:rsidRPr="004A6FC1">
              <w:rPr>
                <w:rFonts w:cstheme="minorHAnsi"/>
                <w:sz w:val="24"/>
                <w:szCs w:val="24"/>
              </w:rPr>
              <w:t xml:space="preserve">at all times. </w:t>
            </w:r>
          </w:p>
          <w:p w:rsidR="00896EE6" w:rsidRPr="004A6FC1" w:rsidRDefault="00896EE6" w:rsidP="00896EE6">
            <w:pPr>
              <w:overflowPunct w:val="0"/>
              <w:autoSpaceDE w:val="0"/>
              <w:autoSpaceDN w:val="0"/>
              <w:adjustRightInd w:val="0"/>
              <w:ind w:left="360"/>
              <w:rPr>
                <w:rFonts w:cstheme="minorHAnsi"/>
                <w:szCs w:val="24"/>
              </w:rPr>
            </w:pPr>
          </w:p>
        </w:tc>
      </w:tr>
      <w:tr w:rsidR="004A6FC1" w:rsidRPr="004A6FC1" w:rsidTr="00E90A34">
        <w:tc>
          <w:tcPr>
            <w:tcW w:w="1044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37"/>
              <w:gridCol w:w="7843"/>
            </w:tblGrid>
            <w:tr w:rsidR="004A6FC1" w:rsidRPr="004A6FC1" w:rsidTr="00F70D35">
              <w:trPr>
                <w:trHeight w:val="1454"/>
              </w:trPr>
              <w:tc>
                <w:tcPr>
                  <w:tcW w:w="2237" w:type="dxa"/>
                </w:tcPr>
                <w:p w:rsidR="00983AE5" w:rsidRPr="004A6FC1" w:rsidRDefault="00983AE5" w:rsidP="00007B5D">
                  <w:pPr>
                    <w:pStyle w:val="NoSpacing"/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</w:pPr>
                  <w:r w:rsidRPr="004A6FC1">
                    <w:rPr>
                      <w:rFonts w:ascii="Segoe Print" w:hAnsi="Segoe Print"/>
                      <w:b/>
                      <w:sz w:val="24"/>
                      <w:szCs w:val="24"/>
                      <w:u w:val="single"/>
                    </w:rPr>
                    <w:t>We Are:</w:t>
                  </w:r>
                </w:p>
                <w:p w:rsidR="00983AE5" w:rsidRPr="004A6FC1" w:rsidRDefault="00983AE5" w:rsidP="00007B5D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</w:t>
                  </w:r>
                  <w:r w:rsidRPr="004A6FC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 </w:t>
                  </w: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>onnected</w:t>
                  </w: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ab/>
                  </w:r>
                </w:p>
                <w:p w:rsidR="00983AE5" w:rsidRPr="004A6FC1" w:rsidRDefault="00983AE5" w:rsidP="00007B5D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</w:t>
                  </w:r>
                  <w:r w:rsidRPr="004A6FC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R </w:t>
                  </w: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>esponsible</w:t>
                  </w:r>
                </w:p>
                <w:p w:rsidR="00983AE5" w:rsidRPr="004A6FC1" w:rsidRDefault="00983AE5" w:rsidP="00007B5D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</w:t>
                  </w:r>
                  <w:r w:rsidRPr="004A6FC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 </w:t>
                  </w: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>ngaged</w:t>
                  </w:r>
                </w:p>
                <w:p w:rsidR="00983AE5" w:rsidRPr="004A6FC1" w:rsidRDefault="00983AE5" w:rsidP="00007B5D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</w:t>
                  </w:r>
                  <w:r w:rsidRPr="004A6FC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E </w:t>
                  </w: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>xceptional</w:t>
                  </w:r>
                </w:p>
                <w:p w:rsidR="00983AE5" w:rsidRPr="004A6FC1" w:rsidRDefault="00983AE5" w:rsidP="00007B5D">
                  <w:pPr>
                    <w:pStyle w:val="NoSpacing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 xml:space="preserve">     </w:t>
                  </w:r>
                  <w:r w:rsidRPr="004A6FC1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K </w:t>
                  </w:r>
                  <w:r w:rsidRPr="004A6FC1">
                    <w:rPr>
                      <w:rFonts w:asciiTheme="minorHAnsi" w:hAnsiTheme="minorHAnsi"/>
                      <w:sz w:val="24"/>
                      <w:szCs w:val="24"/>
                    </w:rPr>
                    <w:t>ind</w:t>
                  </w:r>
                </w:p>
              </w:tc>
              <w:tc>
                <w:tcPr>
                  <w:tcW w:w="7843" w:type="dxa"/>
                </w:tcPr>
                <w:p w:rsidR="00983AE5" w:rsidRPr="004A6FC1" w:rsidRDefault="00983AE5" w:rsidP="00007B5D">
                  <w:pPr>
                    <w:pStyle w:val="Title"/>
                    <w:jc w:val="left"/>
                    <w:rPr>
                      <w:rFonts w:ascii="Segoe Print" w:hAnsi="Segoe Print"/>
                      <w:b/>
                      <w:color w:val="auto"/>
                      <w:sz w:val="24"/>
                      <w:lang w:val="en-US"/>
                    </w:rPr>
                  </w:pPr>
                  <w:r w:rsidRPr="004A6FC1">
                    <w:rPr>
                      <w:rFonts w:asciiTheme="minorHAnsi" w:hAnsiTheme="minorHAnsi"/>
                      <w:i/>
                      <w:color w:val="auto"/>
                      <w:sz w:val="24"/>
                      <w:u w:val="none"/>
                      <w:lang w:val="en-US"/>
                    </w:rPr>
                    <w:t xml:space="preserve"> </w:t>
                  </w:r>
                  <w:r w:rsidRPr="004A6FC1">
                    <w:rPr>
                      <w:rFonts w:ascii="Segoe Print" w:hAnsi="Segoe Print"/>
                      <w:b/>
                      <w:color w:val="auto"/>
                      <w:sz w:val="24"/>
                    </w:rPr>
                    <w:t>Are You a College &amp; Career Ready Commodore?</w:t>
                  </w:r>
                </w:p>
                <w:p w:rsidR="00983AE5" w:rsidRPr="00F70D35" w:rsidRDefault="00F70D35" w:rsidP="00007B5D">
                  <w:pPr>
                    <w:pStyle w:val="Title"/>
                    <w:jc w:val="left"/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 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>*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Are you using personal technology responsibly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with faculty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or </w:t>
                  </w:r>
                  <w:r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staff</w:t>
                  </w:r>
                  <w:r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permission?</w:t>
                  </w:r>
                </w:p>
                <w:p w:rsidR="00983AE5" w:rsidRPr="00F70D35" w:rsidRDefault="00F70D35" w:rsidP="00007B5D">
                  <w:pPr>
                    <w:pStyle w:val="Title"/>
                    <w:jc w:val="left"/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 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>*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Are you dressed appropriately and professionally?</w:t>
                  </w:r>
                </w:p>
                <w:p w:rsidR="00983AE5" w:rsidRPr="00F70D35" w:rsidRDefault="00F70D35" w:rsidP="00007B5D">
                  <w:pPr>
                    <w:pStyle w:val="Title"/>
                    <w:jc w:val="left"/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 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>*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Are you on time, prepared and following the 10-10 rule?</w:t>
                  </w:r>
                </w:p>
                <w:p w:rsidR="00983AE5" w:rsidRPr="00F70D35" w:rsidRDefault="00F70D35" w:rsidP="00007B5D">
                  <w:pPr>
                    <w:pStyle w:val="Title"/>
                    <w:jc w:val="left"/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 xml:space="preserve">  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  <w:lang w:val="en-US"/>
                    </w:rPr>
                    <w:t>*</w:t>
                  </w:r>
                  <w:r w:rsidR="00983AE5" w:rsidRPr="00F70D35">
                    <w:rPr>
                      <w:rFonts w:asciiTheme="minorHAnsi" w:hAnsiTheme="minorHAnsi"/>
                      <w:color w:val="auto"/>
                      <w:sz w:val="23"/>
                      <w:szCs w:val="23"/>
                      <w:u w:val="none"/>
                    </w:rPr>
                    <w:t>Are you speaking and acting in a respectful manner?</w:t>
                  </w:r>
                </w:p>
                <w:p w:rsidR="00983AE5" w:rsidRPr="004A6FC1" w:rsidRDefault="00983AE5" w:rsidP="00007B5D">
                  <w:pPr>
                    <w:pStyle w:val="Title"/>
                    <w:ind w:left="360"/>
                    <w:jc w:val="left"/>
                    <w:rPr>
                      <w:rFonts w:asciiTheme="minorHAnsi" w:hAnsiTheme="minorHAnsi"/>
                      <w:color w:val="auto"/>
                      <w:sz w:val="24"/>
                      <w:u w:val="none"/>
                    </w:rPr>
                  </w:pPr>
                </w:p>
              </w:tc>
            </w:tr>
          </w:tbl>
          <w:p w:rsidR="00C65261" w:rsidRPr="004A6FC1" w:rsidRDefault="00C65261" w:rsidP="00AB1CCA">
            <w:pPr>
              <w:rPr>
                <w:rFonts w:ascii="Segoe Print" w:hAnsi="Segoe Print"/>
                <w:b/>
                <w:sz w:val="24"/>
                <w:szCs w:val="24"/>
                <w:u w:val="single"/>
              </w:rPr>
            </w:pPr>
          </w:p>
        </w:tc>
      </w:tr>
      <w:tr w:rsidR="004A6FC1" w:rsidRPr="004A6FC1" w:rsidTr="00682A63">
        <w:tc>
          <w:tcPr>
            <w:tcW w:w="10440" w:type="dxa"/>
            <w:gridSpan w:val="2"/>
            <w:vAlign w:val="center"/>
          </w:tcPr>
          <w:p w:rsidR="00A01D85" w:rsidRPr="004A6FC1" w:rsidRDefault="00A01D85" w:rsidP="00682A63">
            <w:pPr>
              <w:overflowPunct w:val="0"/>
              <w:autoSpaceDE w:val="0"/>
              <w:autoSpaceDN w:val="0"/>
              <w:adjustRightInd w:val="0"/>
              <w:rPr>
                <w:rFonts w:ascii="Segoe Print" w:hAnsi="Segoe Print" w:cs="Tahoma"/>
                <w:b/>
                <w:sz w:val="24"/>
                <w:szCs w:val="24"/>
              </w:rPr>
            </w:pPr>
            <w:r w:rsidRPr="004A6FC1">
              <w:rPr>
                <w:rFonts w:ascii="Segoe Print" w:hAnsi="Segoe Print" w:cs="Tahoma"/>
                <w:b/>
                <w:sz w:val="24"/>
                <w:szCs w:val="24"/>
              </w:rPr>
              <w:t>Classroom Rules</w:t>
            </w:r>
          </w:p>
          <w:p w:rsidR="00A01D85" w:rsidRPr="004A6FC1" w:rsidRDefault="00A01D85" w:rsidP="00682A6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iCs/>
                <w:sz w:val="24"/>
                <w:szCs w:val="24"/>
              </w:rPr>
              <w:t>Answer your bellringer questions at the beginning of every class.</w:t>
            </w:r>
          </w:p>
          <w:p w:rsidR="00A01D85" w:rsidRPr="004A6FC1" w:rsidRDefault="00A01D85" w:rsidP="00682A6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iCs/>
                <w:sz w:val="24"/>
                <w:szCs w:val="24"/>
              </w:rPr>
              <w:t>Keep phones away unless given permission to have them out. I give you permission to use them frequently, so I will confiscate them if you have them out at other times.</w:t>
            </w:r>
          </w:p>
          <w:p w:rsidR="00A01D85" w:rsidRPr="004A6FC1" w:rsidRDefault="00A01D85" w:rsidP="00682A6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iCs/>
                <w:sz w:val="24"/>
                <w:szCs w:val="24"/>
              </w:rPr>
              <w:t xml:space="preserve">Only clear liquids allowed that have a cap (no cans, etc). </w:t>
            </w:r>
          </w:p>
          <w:p w:rsidR="00A01D85" w:rsidRPr="004A6FC1" w:rsidRDefault="00A01D85" w:rsidP="00682A6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iCs/>
                <w:sz w:val="24"/>
                <w:szCs w:val="24"/>
              </w:rPr>
              <w:t>Work on assignments only for this class unless given specific permission.</w:t>
            </w:r>
          </w:p>
          <w:p w:rsidR="00A01D85" w:rsidRPr="004A6FC1" w:rsidRDefault="00A01D85" w:rsidP="00A01D85">
            <w:pPr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4A6FC1" w:rsidRPr="004A6FC1" w:rsidTr="00E90A34">
        <w:tc>
          <w:tcPr>
            <w:tcW w:w="10440" w:type="dxa"/>
            <w:gridSpan w:val="2"/>
          </w:tcPr>
          <w:p w:rsidR="00F71D1E" w:rsidRPr="004A6FC1" w:rsidRDefault="00F71D1E" w:rsidP="00AB1CCA">
            <w:pPr>
              <w:overflowPunct w:val="0"/>
              <w:autoSpaceDE w:val="0"/>
              <w:autoSpaceDN w:val="0"/>
              <w:adjustRightInd w:val="0"/>
              <w:rPr>
                <w:rFonts w:ascii="Segoe Print" w:hAnsi="Segoe Print" w:cstheme="minorHAnsi"/>
                <w:b/>
                <w:sz w:val="24"/>
                <w:szCs w:val="24"/>
              </w:rPr>
            </w:pPr>
            <w:r w:rsidRPr="004A6FC1">
              <w:rPr>
                <w:rFonts w:ascii="Segoe Print" w:hAnsi="Segoe Print" w:cstheme="minorHAnsi"/>
                <w:b/>
                <w:sz w:val="24"/>
                <w:szCs w:val="24"/>
              </w:rPr>
              <w:t>Hall Passes</w:t>
            </w:r>
          </w:p>
          <w:p w:rsidR="00D1298D" w:rsidRPr="004A6FC1" w:rsidRDefault="00D1298D" w:rsidP="00AB1CCA">
            <w:pPr>
              <w:overflowPunct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6FC1">
              <w:rPr>
                <w:rFonts w:cstheme="minorHAnsi"/>
                <w:sz w:val="24"/>
                <w:szCs w:val="24"/>
              </w:rPr>
              <w:t xml:space="preserve">The hall pass is to be used for restroom </w:t>
            </w:r>
            <w:r w:rsidR="00231EFB" w:rsidRPr="004A6FC1">
              <w:rPr>
                <w:rFonts w:cstheme="minorHAnsi"/>
                <w:sz w:val="24"/>
                <w:szCs w:val="24"/>
              </w:rPr>
              <w:t>and water only</w:t>
            </w:r>
            <w:r w:rsidRPr="004A6FC1">
              <w:rPr>
                <w:rFonts w:cstheme="minorHAnsi"/>
                <w:sz w:val="24"/>
                <w:szCs w:val="24"/>
              </w:rPr>
              <w:t xml:space="preserve">.  Please take care of personal errands (counseling office, locker, etc.) in between classes or at lunch.  </w:t>
            </w:r>
            <w:r w:rsidR="00231EFB" w:rsidRPr="004A6FC1">
              <w:rPr>
                <w:rFonts w:cstheme="minorHAnsi"/>
                <w:sz w:val="24"/>
                <w:szCs w:val="24"/>
              </w:rPr>
              <w:t xml:space="preserve">I’m happy to write you a one-way pass </w:t>
            </w:r>
            <w:r w:rsidR="00C86D3A" w:rsidRPr="004A6FC1">
              <w:rPr>
                <w:rFonts w:cstheme="minorHAnsi"/>
                <w:sz w:val="24"/>
                <w:szCs w:val="24"/>
              </w:rPr>
              <w:t>if necessary</w:t>
            </w:r>
            <w:r w:rsidR="00231EFB" w:rsidRPr="004A6FC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A6FC1" w:rsidRPr="004A6FC1" w:rsidTr="00E90A34">
        <w:tc>
          <w:tcPr>
            <w:tcW w:w="10440" w:type="dxa"/>
            <w:gridSpan w:val="2"/>
            <w:vAlign w:val="center"/>
          </w:tcPr>
          <w:p w:rsidR="00F71D1E" w:rsidRPr="004A6FC1" w:rsidRDefault="00F71D1E" w:rsidP="00AB1CCA">
            <w:pPr>
              <w:jc w:val="center"/>
              <w:outlineLvl w:val="0"/>
              <w:rPr>
                <w:rFonts w:ascii="Segoe Print" w:hAnsi="Segoe Print"/>
                <w:b/>
                <w:sz w:val="12"/>
                <w:szCs w:val="24"/>
              </w:rPr>
            </w:pPr>
          </w:p>
        </w:tc>
      </w:tr>
      <w:tr w:rsidR="004A6FC1" w:rsidRPr="004A6FC1" w:rsidTr="00E90A34">
        <w:tc>
          <w:tcPr>
            <w:tcW w:w="10440" w:type="dxa"/>
            <w:gridSpan w:val="2"/>
            <w:vAlign w:val="center"/>
          </w:tcPr>
          <w:p w:rsidR="00CD6536" w:rsidRPr="004A6FC1" w:rsidRDefault="009C6322" w:rsidP="00AB1CCA">
            <w:pPr>
              <w:rPr>
                <w:rFonts w:ascii="Segoe Print" w:hAnsi="Segoe Print"/>
                <w:b/>
                <w:iCs/>
                <w:sz w:val="24"/>
                <w:szCs w:val="24"/>
              </w:rPr>
            </w:pPr>
            <w:r w:rsidRPr="004A6FC1">
              <w:rPr>
                <w:rFonts w:ascii="Segoe Print" w:hAnsi="Segoe Print"/>
                <w:b/>
                <w:iCs/>
                <w:sz w:val="24"/>
                <w:szCs w:val="24"/>
              </w:rPr>
              <w:t>Methods</w:t>
            </w:r>
          </w:p>
          <w:p w:rsidR="00CD6536" w:rsidRPr="004A6FC1" w:rsidRDefault="00CD6536" w:rsidP="00AB1CCA">
            <w:p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iCs/>
                <w:sz w:val="24"/>
                <w:szCs w:val="24"/>
              </w:rPr>
              <w:t xml:space="preserve">Students will learn from lectures, visual aids (i.e. </w:t>
            </w:r>
            <w:r w:rsidR="002B2362" w:rsidRPr="004A6FC1">
              <w:rPr>
                <w:rFonts w:cstheme="minorHAnsi"/>
                <w:iCs/>
                <w:sz w:val="24"/>
                <w:szCs w:val="24"/>
              </w:rPr>
              <w:t xml:space="preserve">PowerPoints, </w:t>
            </w:r>
            <w:r w:rsidRPr="004A6FC1">
              <w:rPr>
                <w:rFonts w:cstheme="minorHAnsi"/>
                <w:iCs/>
                <w:sz w:val="24"/>
                <w:szCs w:val="24"/>
              </w:rPr>
              <w:t>films, and DVDs) and au</w:t>
            </w:r>
            <w:r w:rsidR="000B587E" w:rsidRPr="004A6FC1">
              <w:rPr>
                <w:rFonts w:cstheme="minorHAnsi"/>
                <w:iCs/>
                <w:sz w:val="24"/>
                <w:szCs w:val="24"/>
              </w:rPr>
              <w:t>dible media such as CDs and YouT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ube videos.  We will use the internet a great deal in our research.  Students will also be expected to perform reading exercises aloud when called on, as well as develop a skill for reading sheet music (which they will learn later).  Lastly, </w:t>
            </w:r>
            <w:r w:rsidRPr="004A6FC1">
              <w:rPr>
                <w:rFonts w:cstheme="minorHAnsi"/>
                <w:iCs/>
                <w:sz w:val="24"/>
                <w:szCs w:val="24"/>
                <w:u w:val="single"/>
              </w:rPr>
              <w:t>students will engage in hands-on art activities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 which will be tied directly to core content areas.  </w:t>
            </w:r>
            <w:r w:rsidR="00B10C24" w:rsidRPr="004A6FC1">
              <w:rPr>
                <w:rFonts w:cstheme="minorHAnsi"/>
                <w:iCs/>
                <w:sz w:val="24"/>
                <w:szCs w:val="24"/>
              </w:rPr>
              <w:t>You do not have to be a well-trained</w:t>
            </w:r>
            <w:r w:rsidR="00C33A01" w:rsidRPr="004A6FC1">
              <w:rPr>
                <w:rFonts w:cstheme="minorHAnsi"/>
                <w:iCs/>
                <w:sz w:val="24"/>
                <w:szCs w:val="24"/>
              </w:rPr>
              <w:t xml:space="preserve"> art</w:t>
            </w:r>
            <w:r w:rsidR="00B10C24" w:rsidRPr="004A6FC1">
              <w:rPr>
                <w:rFonts w:cstheme="minorHAnsi"/>
                <w:iCs/>
                <w:sz w:val="24"/>
                <w:szCs w:val="24"/>
              </w:rPr>
              <w:t>ist to participate in this class</w:t>
            </w:r>
            <w:r w:rsidR="00C33A01" w:rsidRPr="004A6FC1">
              <w:rPr>
                <w:rFonts w:cstheme="minorHAnsi"/>
                <w:iCs/>
                <w:sz w:val="24"/>
                <w:szCs w:val="24"/>
              </w:rPr>
              <w:t>, BUT yo</w:t>
            </w:r>
            <w:r w:rsidR="00B10C24" w:rsidRPr="004A6FC1">
              <w:rPr>
                <w:rFonts w:cstheme="minorHAnsi"/>
                <w:iCs/>
                <w:sz w:val="24"/>
                <w:szCs w:val="24"/>
              </w:rPr>
              <w:t>u absolutely must try your best!</w:t>
            </w:r>
            <w:r w:rsidR="00C33A01" w:rsidRPr="004A6FC1">
              <w:rPr>
                <w:rFonts w:cstheme="minorHAnsi"/>
                <w:iCs/>
                <w:sz w:val="24"/>
                <w:szCs w:val="24"/>
              </w:rPr>
              <w:t xml:space="preserve"> For such projects, effort is the most important factor in success.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:rsidR="00231EFB" w:rsidRPr="004A6FC1" w:rsidRDefault="00231EFB" w:rsidP="00AB1CCA">
            <w:pPr>
              <w:rPr>
                <w:rFonts w:cstheme="minorHAnsi"/>
                <w:iCs/>
                <w:sz w:val="24"/>
                <w:szCs w:val="24"/>
              </w:rPr>
            </w:pPr>
          </w:p>
          <w:p w:rsidR="00694EF4" w:rsidRPr="004A6FC1" w:rsidRDefault="00694EF4" w:rsidP="00AB1CCA">
            <w:pPr>
              <w:rPr>
                <w:rFonts w:cstheme="minorHAnsi"/>
                <w:iCs/>
                <w:sz w:val="24"/>
                <w:szCs w:val="24"/>
              </w:rPr>
            </w:pPr>
          </w:p>
          <w:p w:rsidR="00A01D85" w:rsidRPr="004A6FC1" w:rsidRDefault="00A01D85" w:rsidP="00AB1CCA">
            <w:pPr>
              <w:rPr>
                <w:rFonts w:cstheme="minorHAnsi"/>
                <w:iCs/>
                <w:sz w:val="24"/>
                <w:szCs w:val="24"/>
              </w:rPr>
            </w:pPr>
          </w:p>
          <w:p w:rsidR="00CD6536" w:rsidRPr="004A6FC1" w:rsidRDefault="00CD6536" w:rsidP="004A6FC1">
            <w:pPr>
              <w:rPr>
                <w:rFonts w:ascii="Teen" w:hAnsi="Teen" w:cs="Tahoma"/>
                <w:sz w:val="16"/>
                <w:szCs w:val="16"/>
              </w:rPr>
            </w:pPr>
          </w:p>
        </w:tc>
      </w:tr>
      <w:tr w:rsidR="004A6FC1" w:rsidRPr="004A6FC1" w:rsidTr="00E90A34">
        <w:tc>
          <w:tcPr>
            <w:tcW w:w="10440" w:type="dxa"/>
            <w:gridSpan w:val="2"/>
            <w:vAlign w:val="center"/>
          </w:tcPr>
          <w:p w:rsidR="00CD6536" w:rsidRPr="004A6FC1" w:rsidRDefault="00CD6536" w:rsidP="00AB1CCA">
            <w:pPr>
              <w:rPr>
                <w:rFonts w:ascii="Segoe Print" w:hAnsi="Segoe Print"/>
                <w:b/>
                <w:iCs/>
                <w:sz w:val="24"/>
                <w:szCs w:val="24"/>
              </w:rPr>
            </w:pPr>
            <w:r w:rsidRPr="004A6FC1">
              <w:rPr>
                <w:rFonts w:ascii="Segoe Print" w:hAnsi="Segoe Print"/>
                <w:b/>
                <w:iCs/>
                <w:sz w:val="24"/>
                <w:szCs w:val="24"/>
              </w:rPr>
              <w:lastRenderedPageBreak/>
              <w:t>Students will be assessed in the following ways:</w:t>
            </w:r>
          </w:p>
          <w:p w:rsidR="00CD6536" w:rsidRPr="004A6FC1" w:rsidRDefault="00983AE5" w:rsidP="00AB1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ascii="Segoe Print" w:hAnsi="Segoe Print"/>
                <w:b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FA75AF5" wp14:editId="125941DF">
                  <wp:simplePos x="0" y="0"/>
                  <wp:positionH relativeFrom="column">
                    <wp:posOffset>4359275</wp:posOffset>
                  </wp:positionH>
                  <wp:positionV relativeFrom="paragraph">
                    <wp:posOffset>182245</wp:posOffset>
                  </wp:positionV>
                  <wp:extent cx="2073910" cy="1083310"/>
                  <wp:effectExtent l="0" t="0" r="2540" b="2540"/>
                  <wp:wrapNone/>
                  <wp:docPr id="5" name="Picture 2" descr="C:\Users\abarrette\Desktop\lucyschroed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arrette\Desktop\lucyschroed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07" b="16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536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Quizzes (multiple choice, fill in the blank, and visual/audible quizzes to art &amp; music)</w:t>
            </w:r>
          </w:p>
          <w:p w:rsidR="00CD6536" w:rsidRPr="004A6FC1" w:rsidRDefault="00CD6536" w:rsidP="00AB1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Tests over units, including mid-terms and finals</w:t>
            </w:r>
          </w:p>
          <w:p w:rsidR="00CD6536" w:rsidRPr="004A6FC1" w:rsidRDefault="00CD6536" w:rsidP="00AB1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Open response writing</w:t>
            </w:r>
          </w:p>
          <w:p w:rsidR="00CD6536" w:rsidRPr="004A6FC1" w:rsidRDefault="00711A04" w:rsidP="00AB1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Participation (e</w:t>
            </w:r>
            <w:r w:rsidR="00CD6536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ngaged attentio</w:t>
            </w:r>
            <w:r w:rsidR="005D58B6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n, participating in discussion</w:t>
            </w: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s)</w:t>
            </w:r>
          </w:p>
          <w:p w:rsidR="00CD6536" w:rsidRPr="004A6FC1" w:rsidRDefault="006F0BC8" w:rsidP="00AB1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Portfolio of art</w:t>
            </w:r>
            <w:r w:rsidR="00645F49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work and projects</w:t>
            </w:r>
          </w:p>
          <w:p w:rsidR="00CD6536" w:rsidRPr="004A6FC1" w:rsidRDefault="00CD6536" w:rsidP="00AB1CC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Po</w:t>
            </w:r>
            <w:r w:rsidR="005506A5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rtfolio of writing examples </w:t>
            </w:r>
          </w:p>
          <w:p w:rsidR="00CD6536" w:rsidRPr="004A6FC1" w:rsidRDefault="00CD6536" w:rsidP="00AB1CCA">
            <w:pPr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4A6FC1" w:rsidRPr="004A6FC1" w:rsidTr="00E90A34">
        <w:tc>
          <w:tcPr>
            <w:tcW w:w="10440" w:type="dxa"/>
            <w:gridSpan w:val="2"/>
            <w:vAlign w:val="center"/>
          </w:tcPr>
          <w:p w:rsidR="005D58B6" w:rsidRPr="004A6FC1" w:rsidRDefault="00172535" w:rsidP="00AB1CCA">
            <w:pPr>
              <w:overflowPunct w:val="0"/>
              <w:autoSpaceDE w:val="0"/>
              <w:autoSpaceDN w:val="0"/>
              <w:adjustRightInd w:val="0"/>
              <w:rPr>
                <w:rFonts w:ascii="Segoe Print" w:hAnsi="Segoe Print" w:cs="Tahoma"/>
                <w:b/>
                <w:sz w:val="24"/>
                <w:szCs w:val="24"/>
              </w:rPr>
            </w:pPr>
            <w:r>
              <w:rPr>
                <w:rFonts w:ascii="Segoe Print" w:hAnsi="Segoe Print" w:cs="Tahoma"/>
                <w:b/>
                <w:sz w:val="24"/>
                <w:szCs w:val="24"/>
              </w:rPr>
              <w:t>Grades</w:t>
            </w:r>
          </w:p>
          <w:p w:rsidR="005D58B6" w:rsidRPr="004A6FC1" w:rsidRDefault="005D58B6" w:rsidP="00AB1CC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/>
                <w:iCs/>
                <w:sz w:val="24"/>
                <w:szCs w:val="24"/>
              </w:rPr>
              <w:t>50% Formative (daily participation, homework,</w:t>
            </w:r>
            <w:r w:rsidR="00231EFB" w:rsidRPr="004A6FC1">
              <w:rPr>
                <w:rFonts w:asciiTheme="minorHAnsi" w:hAnsiTheme="minorHAnsi"/>
                <w:iCs/>
                <w:sz w:val="24"/>
                <w:szCs w:val="24"/>
              </w:rPr>
              <w:t xml:space="preserve"> bellringers,</w:t>
            </w:r>
            <w:r w:rsidRPr="004A6FC1">
              <w:rPr>
                <w:rFonts w:asciiTheme="minorHAnsi" w:hAnsiTheme="minorHAnsi"/>
                <w:iCs/>
                <w:sz w:val="24"/>
                <w:szCs w:val="24"/>
              </w:rPr>
              <w:t xml:space="preserve"> etc</w:t>
            </w:r>
            <w:r w:rsidR="00AF0AFA" w:rsidRPr="004A6FC1">
              <w:rPr>
                <w:rFonts w:asciiTheme="minorHAnsi" w:hAnsiTheme="minorHAnsi"/>
                <w:iCs/>
                <w:sz w:val="24"/>
                <w:szCs w:val="24"/>
              </w:rPr>
              <w:t>.</w:t>
            </w:r>
            <w:r w:rsidRPr="004A6FC1">
              <w:rPr>
                <w:rFonts w:asciiTheme="minorHAnsi" w:hAnsiTheme="minorHAnsi"/>
                <w:iCs/>
                <w:sz w:val="24"/>
                <w:szCs w:val="24"/>
              </w:rPr>
              <w:t>)</w:t>
            </w:r>
          </w:p>
          <w:p w:rsidR="005D58B6" w:rsidRPr="004A6FC1" w:rsidRDefault="00573B99" w:rsidP="00AB1CC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>35% S</w:t>
            </w:r>
            <w:r w:rsidR="005D58B6" w:rsidRPr="004A6FC1">
              <w:rPr>
                <w:rFonts w:asciiTheme="minorHAnsi" w:hAnsiTheme="minorHAnsi"/>
                <w:iCs/>
                <w:sz w:val="24"/>
                <w:szCs w:val="24"/>
              </w:rPr>
              <w:t>ummative (quizzes, tests, projects)</w:t>
            </w:r>
          </w:p>
          <w:tbl>
            <w:tblPr>
              <w:tblpPr w:leftFromText="180" w:rightFromText="180" w:vertAnchor="text" w:horzAnchor="margin" w:tblpXSpec="center" w:tblpY="3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8"/>
              <w:gridCol w:w="1530"/>
              <w:gridCol w:w="1800"/>
            </w:tblGrid>
            <w:tr w:rsidR="004A6FC1" w:rsidRPr="004A6FC1" w:rsidTr="009D7643">
              <w:tc>
                <w:tcPr>
                  <w:tcW w:w="1548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  <w:b/>
                      <w:i/>
                    </w:rPr>
                    <w:t>Letter Grade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  <w:b/>
                      <w:i/>
                    </w:rPr>
                    <w:t>Percentage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  <w:b/>
                      <w:i/>
                    </w:rPr>
                    <w:t>Performance</w:t>
                  </w:r>
                </w:p>
              </w:tc>
            </w:tr>
            <w:tr w:rsidR="004A6FC1" w:rsidRPr="004A6FC1" w:rsidTr="009D7643">
              <w:tc>
                <w:tcPr>
                  <w:tcW w:w="1548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/>
                    </w:rPr>
                    <w:t>A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92-100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Excellent</w:t>
                  </w:r>
                </w:p>
              </w:tc>
            </w:tr>
            <w:tr w:rsidR="004A6FC1" w:rsidRPr="004A6FC1" w:rsidTr="009D7643">
              <w:tc>
                <w:tcPr>
                  <w:tcW w:w="1548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/>
                    </w:rPr>
                    <w:t>B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83-91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Strong</w:t>
                  </w:r>
                </w:p>
              </w:tc>
            </w:tr>
            <w:tr w:rsidR="004A6FC1" w:rsidRPr="004A6FC1" w:rsidTr="009D7643">
              <w:tc>
                <w:tcPr>
                  <w:tcW w:w="1548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/>
                    </w:rPr>
                    <w:t>C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74-82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Acceptable</w:t>
                  </w:r>
                </w:p>
              </w:tc>
            </w:tr>
            <w:tr w:rsidR="004A6FC1" w:rsidRPr="004A6FC1" w:rsidTr="009D7643">
              <w:tc>
                <w:tcPr>
                  <w:tcW w:w="1548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/>
                    </w:rPr>
                    <w:t>D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65-73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Struggling</w:t>
                  </w:r>
                </w:p>
              </w:tc>
            </w:tr>
            <w:tr w:rsidR="004A6FC1" w:rsidRPr="004A6FC1" w:rsidTr="009D7643">
              <w:tc>
                <w:tcPr>
                  <w:tcW w:w="1548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/>
                    </w:rPr>
                    <w:t>F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0-64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9D7643" w:rsidRPr="004A6FC1" w:rsidRDefault="009D7643" w:rsidP="009D7643">
                  <w:pPr>
                    <w:pStyle w:val="NoSpacing"/>
                    <w:jc w:val="center"/>
                    <w:rPr>
                      <w:rFonts w:asciiTheme="minorHAnsi" w:hAnsiTheme="minorHAnsi"/>
                    </w:rPr>
                  </w:pPr>
                  <w:r w:rsidRPr="004A6FC1">
                    <w:rPr>
                      <w:rFonts w:asciiTheme="minorHAnsi" w:hAnsiTheme="minorHAnsi" w:cs="Calibri"/>
                    </w:rPr>
                    <w:t>Failing</w:t>
                  </w:r>
                </w:p>
              </w:tc>
            </w:tr>
          </w:tbl>
          <w:p w:rsidR="005D58B6" w:rsidRPr="004A6FC1" w:rsidRDefault="00231EFB" w:rsidP="00AB1CC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iCs/>
                <w:sz w:val="24"/>
                <w:szCs w:val="24"/>
              </w:rPr>
            </w:pPr>
            <w:r w:rsidRPr="004A6FC1">
              <w:rPr>
                <w:rFonts w:asciiTheme="minorHAnsi" w:hAnsiTheme="minorHAnsi"/>
                <w:iCs/>
                <w:sz w:val="24"/>
                <w:szCs w:val="24"/>
              </w:rPr>
              <w:t>15% Final Exam</w:t>
            </w:r>
          </w:p>
          <w:p w:rsidR="005D58B6" w:rsidRPr="004A6FC1" w:rsidRDefault="005D58B6" w:rsidP="00AB1CCA">
            <w:pPr>
              <w:pStyle w:val="ListParagraph"/>
              <w:ind w:left="360"/>
              <w:rPr>
                <w:rFonts w:ascii="Segoe Print" w:hAnsi="Segoe Print"/>
                <w:b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E90A34" w:rsidRPr="004A6FC1" w:rsidRDefault="00E90A34" w:rsidP="00AB1CCA">
            <w:pPr>
              <w:rPr>
                <w:rFonts w:ascii="Segoe Print" w:hAnsi="Segoe Print"/>
                <w:b/>
                <w:iCs/>
                <w:sz w:val="16"/>
                <w:szCs w:val="16"/>
              </w:rPr>
            </w:pPr>
          </w:p>
          <w:p w:rsidR="009D7643" w:rsidRPr="004A6FC1" w:rsidRDefault="009D7643" w:rsidP="00AB1CCA">
            <w:pPr>
              <w:rPr>
                <w:rFonts w:ascii="Segoe Print" w:hAnsi="Segoe Print"/>
                <w:b/>
                <w:iCs/>
                <w:sz w:val="16"/>
                <w:szCs w:val="16"/>
              </w:rPr>
            </w:pPr>
          </w:p>
          <w:p w:rsidR="009D7643" w:rsidRPr="004A6FC1" w:rsidRDefault="009D7643" w:rsidP="00AB1CCA">
            <w:pPr>
              <w:rPr>
                <w:rFonts w:ascii="Segoe Print" w:hAnsi="Segoe Print"/>
                <w:b/>
                <w:iCs/>
                <w:sz w:val="16"/>
                <w:szCs w:val="16"/>
              </w:rPr>
            </w:pPr>
          </w:p>
          <w:p w:rsidR="009D7643" w:rsidRPr="004A6FC1" w:rsidRDefault="009D7643" w:rsidP="00AB1CCA">
            <w:pPr>
              <w:rPr>
                <w:rFonts w:ascii="Segoe Print" w:hAnsi="Segoe Print"/>
                <w:b/>
                <w:iCs/>
                <w:sz w:val="16"/>
                <w:szCs w:val="16"/>
              </w:rPr>
            </w:pPr>
          </w:p>
          <w:p w:rsidR="009D7643" w:rsidRPr="004A6FC1" w:rsidRDefault="009D7643" w:rsidP="00AB1CCA">
            <w:pPr>
              <w:rPr>
                <w:rFonts w:ascii="Segoe Print" w:hAnsi="Segoe Print"/>
                <w:b/>
                <w:iCs/>
                <w:sz w:val="16"/>
                <w:szCs w:val="16"/>
              </w:rPr>
            </w:pPr>
          </w:p>
          <w:p w:rsidR="009D7643" w:rsidRPr="004A6FC1" w:rsidRDefault="009D7643" w:rsidP="00AB1CCA">
            <w:pPr>
              <w:rPr>
                <w:rFonts w:ascii="Segoe Print" w:hAnsi="Segoe Print"/>
                <w:b/>
                <w:iCs/>
                <w:sz w:val="10"/>
                <w:szCs w:val="16"/>
              </w:rPr>
            </w:pPr>
          </w:p>
          <w:p w:rsidR="000B587E" w:rsidRPr="004A6FC1" w:rsidRDefault="0058343D" w:rsidP="00AB1CCA">
            <w:pPr>
              <w:rPr>
                <w:rFonts w:ascii="Segoe Print" w:hAnsi="Segoe Print"/>
                <w:b/>
                <w:iCs/>
                <w:sz w:val="24"/>
                <w:szCs w:val="24"/>
              </w:rPr>
            </w:pPr>
            <w:r w:rsidRPr="004A6FC1">
              <w:rPr>
                <w:rFonts w:ascii="Segoe Print" w:hAnsi="Segoe Print"/>
                <w:b/>
                <w:iCs/>
                <w:sz w:val="24"/>
                <w:szCs w:val="24"/>
              </w:rPr>
              <w:t>Important Stuff</w:t>
            </w:r>
          </w:p>
          <w:p w:rsidR="00CD6536" w:rsidRPr="004A6FC1" w:rsidRDefault="000B587E" w:rsidP="00AB1C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  <w:szCs w:val="24"/>
              </w:rPr>
            </w:pPr>
            <w:r w:rsidRPr="004A6FC1">
              <w:rPr>
                <w:rFonts w:cstheme="minorHAnsi"/>
                <w:b/>
                <w:iCs/>
                <w:sz w:val="24"/>
                <w:szCs w:val="24"/>
              </w:rPr>
              <w:t>Infinite</w:t>
            </w:r>
            <w:r w:rsidR="00B11C65" w:rsidRPr="004A6FC1">
              <w:rPr>
                <w:rFonts w:cstheme="minorHAnsi"/>
                <w:b/>
                <w:iCs/>
                <w:sz w:val="24"/>
                <w:szCs w:val="24"/>
              </w:rPr>
              <w:t xml:space="preserve"> Campus  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CD6536" w:rsidRPr="004A6FC1">
              <w:rPr>
                <w:rFonts w:cstheme="minorHAnsi"/>
                <w:iCs/>
                <w:sz w:val="24"/>
                <w:szCs w:val="24"/>
              </w:rPr>
              <w:t xml:space="preserve">It is very important that you 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can access your </w:t>
            </w:r>
            <w:r w:rsidR="00CD6536" w:rsidRPr="004A6FC1">
              <w:rPr>
                <w:rFonts w:cstheme="minorHAnsi"/>
                <w:iCs/>
                <w:sz w:val="24"/>
                <w:szCs w:val="24"/>
              </w:rPr>
              <w:t>Infinite Campus account so you and your parents can see your grades and keep up with how you are doing in class.</w:t>
            </w:r>
          </w:p>
          <w:p w:rsidR="004A6FC1" w:rsidRPr="004A6FC1" w:rsidRDefault="004A6FC1" w:rsidP="004A6FC1">
            <w:pPr>
              <w:rPr>
                <w:rFonts w:cstheme="minorHAnsi"/>
                <w:iCs/>
                <w:sz w:val="12"/>
                <w:szCs w:val="24"/>
              </w:rPr>
            </w:pPr>
          </w:p>
          <w:p w:rsidR="00CD6536" w:rsidRDefault="002B2362" w:rsidP="00AB1C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b/>
                <w:iCs/>
                <w:sz w:val="24"/>
                <w:szCs w:val="24"/>
              </w:rPr>
              <w:t>Z</w:t>
            </w:r>
            <w:r w:rsidR="00CD6536" w:rsidRPr="004A6FC1">
              <w:rPr>
                <w:rFonts w:cstheme="minorHAnsi"/>
                <w:b/>
                <w:iCs/>
                <w:sz w:val="24"/>
                <w:szCs w:val="24"/>
              </w:rPr>
              <w:t>eros</w:t>
            </w:r>
            <w:r w:rsidR="00CD6536"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B11C65" w:rsidRPr="004A6FC1">
              <w:rPr>
                <w:rFonts w:cstheme="minorHAnsi"/>
                <w:iCs/>
                <w:sz w:val="24"/>
                <w:szCs w:val="24"/>
              </w:rPr>
              <w:t xml:space="preserve">  </w:t>
            </w:r>
            <w:r w:rsidR="00CD6536" w:rsidRPr="004A6FC1">
              <w:rPr>
                <w:rFonts w:cstheme="minorHAnsi"/>
                <w:iCs/>
                <w:sz w:val="24"/>
                <w:szCs w:val="24"/>
              </w:rPr>
              <w:t xml:space="preserve">will be entered for </w:t>
            </w:r>
            <w:r w:rsidR="00AE78A8" w:rsidRPr="004A6FC1">
              <w:rPr>
                <w:rFonts w:cstheme="minorHAnsi"/>
                <w:iCs/>
                <w:sz w:val="24"/>
                <w:szCs w:val="24"/>
              </w:rPr>
              <w:t>any missing assignment, even for absences until the work has been turned in. Late work from absences will be given full credit. Late work without an absence will receive a deduction of 10%.</w:t>
            </w:r>
          </w:p>
          <w:p w:rsidR="004A6FC1" w:rsidRPr="004A6FC1" w:rsidRDefault="004A6FC1" w:rsidP="004A6FC1">
            <w:pPr>
              <w:rPr>
                <w:rFonts w:cstheme="minorHAnsi"/>
                <w:iCs/>
                <w:sz w:val="14"/>
                <w:szCs w:val="24"/>
              </w:rPr>
            </w:pPr>
          </w:p>
          <w:p w:rsidR="00D32626" w:rsidRDefault="00D32626" w:rsidP="00AB1C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b/>
                <w:iCs/>
                <w:sz w:val="24"/>
                <w:szCs w:val="24"/>
              </w:rPr>
              <w:t>$</w:t>
            </w:r>
            <w:r w:rsidR="006018B5" w:rsidRPr="004A6FC1">
              <w:rPr>
                <w:rFonts w:cstheme="minorHAnsi"/>
                <w:b/>
                <w:iCs/>
                <w:sz w:val="24"/>
                <w:szCs w:val="24"/>
              </w:rPr>
              <w:t xml:space="preserve">8.00 Course Fee: </w:t>
            </w:r>
            <w:r w:rsidR="00247497" w:rsidRPr="004A6FC1">
              <w:rPr>
                <w:rFonts w:cstheme="minorHAnsi"/>
                <w:iCs/>
                <w:sz w:val="24"/>
                <w:szCs w:val="24"/>
              </w:rPr>
              <w:t xml:space="preserve">This fee will 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help subsidize reading materials, handouts, reviews and openers. </w:t>
            </w:r>
            <w:r w:rsidR="00247497" w:rsidRPr="004A6FC1">
              <w:rPr>
                <w:rFonts w:cstheme="minorHAnsi"/>
                <w:iCs/>
                <w:sz w:val="24"/>
                <w:szCs w:val="24"/>
              </w:rPr>
              <w:t xml:space="preserve">This fee </w:t>
            </w:r>
            <w:r w:rsidR="00C43FFC" w:rsidRPr="004A6FC1">
              <w:rPr>
                <w:rFonts w:cstheme="minorHAnsi"/>
                <w:iCs/>
                <w:sz w:val="24"/>
                <w:szCs w:val="24"/>
              </w:rPr>
              <w:t>is paid to</w:t>
            </w:r>
            <w:r w:rsidR="00247497"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C43FFC" w:rsidRPr="004A6FC1">
              <w:rPr>
                <w:rFonts w:cstheme="minorHAnsi"/>
                <w:b/>
                <w:iCs/>
                <w:sz w:val="24"/>
                <w:szCs w:val="24"/>
                <w:u w:val="single"/>
              </w:rPr>
              <w:t>HOMEROOM TEACHERS</w:t>
            </w:r>
            <w:r w:rsidR="00C43FFC"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247497" w:rsidRPr="004A6FC1">
              <w:rPr>
                <w:rFonts w:cstheme="minorHAnsi"/>
                <w:iCs/>
                <w:sz w:val="24"/>
                <w:szCs w:val="24"/>
              </w:rPr>
              <w:t>along with</w:t>
            </w:r>
            <w:r w:rsidR="00231EFB" w:rsidRPr="004A6FC1">
              <w:rPr>
                <w:rFonts w:cstheme="minorHAnsi"/>
                <w:iCs/>
                <w:sz w:val="24"/>
                <w:szCs w:val="24"/>
              </w:rPr>
              <w:t xml:space="preserve"> the other standard course fees</w:t>
            </w:r>
            <w:r w:rsidR="00C43FFC" w:rsidRPr="004A6FC1">
              <w:rPr>
                <w:rFonts w:cstheme="minorHAnsi"/>
                <w:iCs/>
                <w:sz w:val="24"/>
                <w:szCs w:val="24"/>
              </w:rPr>
              <w:t>.</w:t>
            </w:r>
          </w:p>
          <w:p w:rsidR="004A6FC1" w:rsidRPr="004A6FC1" w:rsidRDefault="004A6FC1" w:rsidP="004A6FC1">
            <w:pPr>
              <w:rPr>
                <w:rFonts w:cstheme="minorHAnsi"/>
                <w:iCs/>
                <w:sz w:val="14"/>
                <w:szCs w:val="24"/>
              </w:rPr>
            </w:pPr>
          </w:p>
          <w:p w:rsidR="00247497" w:rsidRPr="004A6FC1" w:rsidRDefault="00C43FFC" w:rsidP="00AB1CC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 w:rsidRPr="004A6FC1">
              <w:rPr>
                <w:rFonts w:cstheme="minorHAnsi"/>
                <w:b/>
                <w:iCs/>
                <w:sz w:val="24"/>
                <w:szCs w:val="24"/>
              </w:rPr>
              <w:t>$5</w:t>
            </w:r>
            <w:r w:rsidR="002B2362" w:rsidRPr="004A6FC1">
              <w:rPr>
                <w:rFonts w:cstheme="minorHAnsi"/>
                <w:b/>
                <w:iCs/>
                <w:sz w:val="24"/>
                <w:szCs w:val="24"/>
              </w:rPr>
              <w:t xml:space="preserve">.00 </w:t>
            </w:r>
            <w:r w:rsidR="00D32626" w:rsidRPr="004A6FC1">
              <w:rPr>
                <w:rFonts w:cstheme="minorHAnsi"/>
                <w:b/>
                <w:iCs/>
                <w:sz w:val="24"/>
                <w:szCs w:val="24"/>
              </w:rPr>
              <w:t>Supply and Activity Fee</w:t>
            </w:r>
            <w:r w:rsidR="006018B5" w:rsidRPr="004A6FC1">
              <w:rPr>
                <w:rFonts w:cstheme="minorHAnsi"/>
                <w:b/>
                <w:iCs/>
                <w:sz w:val="24"/>
                <w:szCs w:val="24"/>
              </w:rPr>
              <w:t xml:space="preserve">:  </w:t>
            </w:r>
            <w:r w:rsidR="00247497" w:rsidRPr="004A6FC1">
              <w:rPr>
                <w:rFonts w:cstheme="minorHAnsi"/>
                <w:i/>
                <w:iCs/>
                <w:sz w:val="24"/>
                <w:szCs w:val="24"/>
                <w:u w:val="single"/>
              </w:rPr>
              <w:t>This is a separate fee</w:t>
            </w:r>
            <w:r w:rsidR="00247497" w:rsidRPr="004A6FC1">
              <w:rPr>
                <w:rFonts w:cstheme="minorHAnsi"/>
                <w:iCs/>
                <w:sz w:val="24"/>
                <w:szCs w:val="24"/>
              </w:rPr>
              <w:t xml:space="preserve"> that goes to funding course supplies and </w:t>
            </w:r>
            <w:r w:rsidR="002B2362" w:rsidRPr="004A6FC1">
              <w:rPr>
                <w:rFonts w:cstheme="minorHAnsi"/>
                <w:iCs/>
                <w:sz w:val="24"/>
                <w:szCs w:val="24"/>
              </w:rPr>
              <w:t>guest performances by professional musicians and dancers here at Tates Creek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 and</w:t>
            </w:r>
            <w:r w:rsidR="00231EFB"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AD066C" w:rsidRPr="004A6FC1">
              <w:rPr>
                <w:rFonts w:cstheme="minorHAnsi"/>
                <w:iCs/>
                <w:sz w:val="24"/>
                <w:szCs w:val="24"/>
              </w:rPr>
              <w:t>should be</w:t>
            </w:r>
            <w:r w:rsidR="00231EFB" w:rsidRPr="004A6FC1">
              <w:rPr>
                <w:rFonts w:cstheme="minorHAnsi"/>
                <w:iCs/>
                <w:sz w:val="24"/>
                <w:szCs w:val="24"/>
              </w:rPr>
              <w:t xml:space="preserve"> paid to</w:t>
            </w:r>
            <w:r w:rsidRPr="004A6FC1">
              <w:rPr>
                <w:rFonts w:cstheme="minorHAnsi"/>
                <w:iCs/>
                <w:sz w:val="24"/>
                <w:szCs w:val="24"/>
              </w:rPr>
              <w:t xml:space="preserve">    </w:t>
            </w:r>
            <w:r w:rsidR="00231EFB" w:rsidRPr="004A6FC1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4A6FC1">
              <w:rPr>
                <w:rFonts w:cstheme="minorHAnsi"/>
                <w:b/>
                <w:iCs/>
                <w:sz w:val="24"/>
                <w:szCs w:val="24"/>
                <w:u w:val="single"/>
              </w:rPr>
              <w:t>MR. McDONALD</w:t>
            </w:r>
            <w:r w:rsidRPr="004A6FC1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r w:rsidR="00AD066C" w:rsidRPr="004A6FC1">
              <w:rPr>
                <w:rFonts w:cstheme="minorHAnsi"/>
                <w:iCs/>
                <w:sz w:val="24"/>
                <w:szCs w:val="24"/>
              </w:rPr>
              <w:t>before September.</w:t>
            </w:r>
          </w:p>
          <w:p w:rsidR="004A6FC1" w:rsidRPr="004A6FC1" w:rsidRDefault="004A6FC1" w:rsidP="004A6FC1">
            <w:pPr>
              <w:rPr>
                <w:rFonts w:cstheme="minorHAnsi"/>
                <w:b/>
                <w:iCs/>
                <w:sz w:val="14"/>
                <w:szCs w:val="24"/>
              </w:rPr>
            </w:pPr>
          </w:p>
          <w:p w:rsidR="002B2362" w:rsidRDefault="00231EFB" w:rsidP="00AB1CC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b/>
                <w:iCs/>
                <w:sz w:val="24"/>
                <w:szCs w:val="24"/>
              </w:rPr>
              <w:t>Required Supplies:</w:t>
            </w:r>
            <w:r w:rsidR="002B2362" w:rsidRPr="004A6FC1">
              <w:rPr>
                <w:rFonts w:ascii="Teen" w:hAnsi="Teen"/>
                <w:iCs/>
                <w:sz w:val="24"/>
                <w:szCs w:val="24"/>
              </w:rPr>
              <w:t xml:space="preserve"> </w:t>
            </w:r>
            <w:r w:rsidR="002B2362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Students will need a </w:t>
            </w:r>
            <w:r w:rsidR="00CF42B2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2-inch, </w:t>
            </w:r>
            <w:r w:rsidR="005D58B6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3-ring binder</w:t>
            </w: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to keep your notes and assignments. Final exams are cumulative so you will need to keep your no</w:t>
            </w:r>
            <w:r w:rsidR="00CF42B2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tes for the entire year!</w:t>
            </w:r>
          </w:p>
          <w:p w:rsidR="004A6FC1" w:rsidRPr="004A6FC1" w:rsidRDefault="004A6FC1" w:rsidP="004A6FC1">
            <w:pPr>
              <w:rPr>
                <w:rFonts w:cstheme="minorHAnsi"/>
                <w:iCs/>
                <w:sz w:val="14"/>
                <w:szCs w:val="24"/>
              </w:rPr>
            </w:pPr>
          </w:p>
          <w:p w:rsidR="00231EFB" w:rsidRPr="004A6FC1" w:rsidRDefault="00231EFB" w:rsidP="00AB1CC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A6FC1">
              <w:rPr>
                <w:rFonts w:cstheme="minorHAnsi"/>
                <w:b/>
                <w:iCs/>
                <w:sz w:val="24"/>
                <w:szCs w:val="24"/>
              </w:rPr>
              <w:t>Additional Classroom Supplies:</w:t>
            </w:r>
            <w:r w:rsidR="006018B5"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I</w:t>
            </w:r>
            <w:r w:rsidRPr="004A6FC1">
              <w:rPr>
                <w:rFonts w:asciiTheme="minorHAnsi" w:hAnsiTheme="minorHAnsi" w:cstheme="minorHAnsi"/>
                <w:iCs/>
                <w:sz w:val="24"/>
                <w:szCs w:val="24"/>
              </w:rPr>
              <w:t>f you would like to donate to the supplies for general classroom use, we are always in need of colored pencils, markers, and expo markers for our art projects.</w:t>
            </w:r>
          </w:p>
          <w:p w:rsidR="00CD6536" w:rsidRPr="004A6FC1" w:rsidRDefault="00CD6536" w:rsidP="00AB1CCA">
            <w:pPr>
              <w:rPr>
                <w:rFonts w:ascii="Teen" w:hAnsi="Teen"/>
                <w:iCs/>
                <w:sz w:val="24"/>
                <w:szCs w:val="24"/>
              </w:rPr>
            </w:pPr>
          </w:p>
        </w:tc>
      </w:tr>
    </w:tbl>
    <w:p w:rsidR="009D7643" w:rsidRPr="004A6FC1" w:rsidRDefault="009D7643" w:rsidP="00AB1CCA">
      <w:pPr>
        <w:spacing w:after="0" w:line="240" w:lineRule="auto"/>
        <w:rPr>
          <w:rFonts w:ascii="Calibri" w:eastAsia="Times New Roman" w:hAnsi="Calibri" w:cs="Estrangelo Edessa"/>
          <w:sz w:val="16"/>
          <w:szCs w:val="16"/>
        </w:rPr>
      </w:pPr>
    </w:p>
    <w:p w:rsidR="00FF30A9" w:rsidRPr="004A6FC1" w:rsidRDefault="009D7643" w:rsidP="008C59C3">
      <w:pPr>
        <w:pStyle w:val="NoSpacing"/>
        <w:rPr>
          <w:rFonts w:ascii="Segoe Print" w:eastAsiaTheme="minorHAnsi" w:hAnsi="Segoe Print" w:cstheme="minorBidi"/>
          <w:b/>
          <w:sz w:val="24"/>
          <w:szCs w:val="24"/>
        </w:rPr>
      </w:pPr>
      <w:r w:rsidRPr="004A6FC1">
        <w:rPr>
          <w:rFonts w:ascii="Segoe Print" w:hAnsi="Segoe Print"/>
          <w:b/>
          <w:sz w:val="24"/>
          <w:szCs w:val="24"/>
        </w:rPr>
        <w:t>Signatures</w:t>
      </w:r>
    </w:p>
    <w:p w:rsidR="00247497" w:rsidRPr="004A6FC1" w:rsidRDefault="00247497" w:rsidP="008C59C3">
      <w:pPr>
        <w:pStyle w:val="NoSpacing"/>
        <w:rPr>
          <w:rFonts w:asciiTheme="minorHAnsi" w:hAnsiTheme="minorHAnsi" w:cs="Estrangelo Edessa"/>
          <w:i/>
          <w:sz w:val="23"/>
          <w:szCs w:val="23"/>
        </w:rPr>
      </w:pPr>
      <w:r w:rsidRPr="004A6FC1">
        <w:rPr>
          <w:rFonts w:asciiTheme="minorHAnsi" w:hAnsiTheme="minorHAnsi" w:cs="Estrangelo Edessa"/>
          <w:i/>
          <w:sz w:val="23"/>
          <w:szCs w:val="23"/>
        </w:rPr>
        <w:t>I have read and understand the</w:t>
      </w:r>
      <w:r w:rsidR="00F805A2" w:rsidRPr="004A6FC1">
        <w:rPr>
          <w:rFonts w:asciiTheme="minorHAnsi" w:hAnsiTheme="minorHAnsi" w:cs="Estrangelo Edessa"/>
          <w:i/>
          <w:sz w:val="23"/>
          <w:szCs w:val="23"/>
        </w:rPr>
        <w:t xml:space="preserve"> policies and procedures of Mr. McDonald’s</w:t>
      </w:r>
      <w:r w:rsidRPr="004A6FC1">
        <w:rPr>
          <w:rFonts w:asciiTheme="minorHAnsi" w:hAnsiTheme="minorHAnsi" w:cs="Estrangelo Edessa"/>
          <w:i/>
          <w:sz w:val="23"/>
          <w:szCs w:val="23"/>
        </w:rPr>
        <w:t xml:space="preserve"> Humanities classes as outlined on the syllabus. </w:t>
      </w:r>
      <w:r w:rsidR="009D7643" w:rsidRPr="004A6FC1">
        <w:rPr>
          <w:rFonts w:asciiTheme="minorHAnsi" w:hAnsiTheme="minorHAnsi" w:cs="Estrangelo Edessa"/>
          <w:i/>
          <w:sz w:val="23"/>
          <w:szCs w:val="23"/>
        </w:rPr>
        <w:t xml:space="preserve"> </w:t>
      </w:r>
      <w:r w:rsidRPr="004A6FC1">
        <w:rPr>
          <w:rFonts w:asciiTheme="minorHAnsi" w:hAnsiTheme="minorHAnsi" w:cs="Estrangelo Edessa"/>
          <w:i/>
          <w:sz w:val="23"/>
          <w:szCs w:val="23"/>
        </w:rPr>
        <w:t>I also understand that this signed sheet counts towards a BONUS homework grade for the student.</w:t>
      </w:r>
      <w:r w:rsidR="00E90A34" w:rsidRPr="004A6FC1">
        <w:rPr>
          <w:rFonts w:asciiTheme="minorHAnsi" w:hAnsiTheme="minorHAnsi" w:cs="Estrangelo Edessa"/>
          <w:i/>
          <w:sz w:val="23"/>
          <w:szCs w:val="23"/>
        </w:rPr>
        <w:t xml:space="preserve"> Five points for </w:t>
      </w:r>
      <w:r w:rsidR="00F805A2" w:rsidRPr="004A6FC1">
        <w:rPr>
          <w:rFonts w:asciiTheme="minorHAnsi" w:hAnsiTheme="minorHAnsi" w:cs="Estrangelo Edessa"/>
          <w:i/>
          <w:sz w:val="23"/>
          <w:szCs w:val="23"/>
        </w:rPr>
        <w:t xml:space="preserve">the </w:t>
      </w:r>
      <w:r w:rsidR="00E90A34" w:rsidRPr="004A6FC1">
        <w:rPr>
          <w:rFonts w:asciiTheme="minorHAnsi" w:hAnsiTheme="minorHAnsi" w:cs="Estrangelo Edessa"/>
          <w:i/>
          <w:sz w:val="23"/>
          <w:szCs w:val="23"/>
        </w:rPr>
        <w:t xml:space="preserve">student signature and five points for </w:t>
      </w:r>
      <w:r w:rsidR="00F805A2" w:rsidRPr="004A6FC1">
        <w:rPr>
          <w:rFonts w:asciiTheme="minorHAnsi" w:hAnsiTheme="minorHAnsi" w:cs="Estrangelo Edessa"/>
          <w:i/>
          <w:sz w:val="23"/>
          <w:szCs w:val="23"/>
        </w:rPr>
        <w:t xml:space="preserve">the </w:t>
      </w:r>
      <w:r w:rsidR="00E90A34" w:rsidRPr="004A6FC1">
        <w:rPr>
          <w:rFonts w:asciiTheme="minorHAnsi" w:hAnsiTheme="minorHAnsi" w:cs="Estrangelo Edessa"/>
          <w:i/>
          <w:sz w:val="23"/>
          <w:szCs w:val="23"/>
        </w:rPr>
        <w:t>parent signature.</w:t>
      </w:r>
    </w:p>
    <w:p w:rsidR="00247497" w:rsidRPr="004A6FC1" w:rsidRDefault="00247497" w:rsidP="008C59C3">
      <w:pPr>
        <w:pStyle w:val="NoSpacing"/>
        <w:rPr>
          <w:rFonts w:asciiTheme="minorHAnsi" w:hAnsiTheme="minorHAnsi" w:cs="Estrangelo Edessa"/>
          <w:i/>
          <w:sz w:val="23"/>
          <w:szCs w:val="23"/>
        </w:rPr>
      </w:pPr>
    </w:p>
    <w:p w:rsidR="00247497" w:rsidRPr="004A6FC1" w:rsidRDefault="008C59C3" w:rsidP="008C59C3">
      <w:pPr>
        <w:pStyle w:val="NoSpacing"/>
        <w:rPr>
          <w:rFonts w:asciiTheme="minorHAnsi" w:hAnsiTheme="minorHAnsi" w:cs="Estrangelo Edessa"/>
          <w:i/>
          <w:sz w:val="23"/>
          <w:szCs w:val="23"/>
        </w:rPr>
      </w:pPr>
      <w:r w:rsidRPr="004A6FC1">
        <w:rPr>
          <w:rFonts w:asciiTheme="minorHAnsi" w:hAnsiTheme="minorHAnsi" w:cs="Estrangelo Edessa"/>
          <w:i/>
          <w:sz w:val="23"/>
          <w:szCs w:val="23"/>
        </w:rPr>
        <w:t xml:space="preserve">Student   </w:t>
      </w:r>
      <w:r w:rsidR="004A6FC1">
        <w:rPr>
          <w:rFonts w:asciiTheme="minorHAnsi" w:hAnsiTheme="minorHAnsi" w:cs="Estrangelo Edessa"/>
          <w:i/>
          <w:sz w:val="23"/>
          <w:szCs w:val="23"/>
        </w:rPr>
        <w:t xml:space="preserve">X </w:t>
      </w:r>
      <w:r w:rsidR="00247497" w:rsidRPr="004A6FC1">
        <w:rPr>
          <w:rFonts w:asciiTheme="minorHAnsi" w:hAnsiTheme="minorHAnsi" w:cs="Estrangelo Edessa"/>
          <w:i/>
          <w:sz w:val="23"/>
          <w:szCs w:val="23"/>
        </w:rPr>
        <w:t>__________________________________________________</w:t>
      </w:r>
      <w:r w:rsidR="004A6FC1">
        <w:rPr>
          <w:rFonts w:asciiTheme="minorHAnsi" w:hAnsiTheme="minorHAnsi" w:cs="Estrangelo Edessa"/>
          <w:i/>
          <w:sz w:val="23"/>
          <w:szCs w:val="23"/>
        </w:rPr>
        <w:t>______________________</w:t>
      </w:r>
      <w:r w:rsidRPr="004A6FC1">
        <w:rPr>
          <w:rFonts w:asciiTheme="minorHAnsi" w:hAnsiTheme="minorHAnsi" w:cs="Estrangelo Edessa"/>
          <w:i/>
          <w:sz w:val="23"/>
          <w:szCs w:val="23"/>
        </w:rPr>
        <w:t>_______</w:t>
      </w:r>
    </w:p>
    <w:p w:rsidR="004B05DF" w:rsidRPr="004A6FC1" w:rsidRDefault="004B05DF" w:rsidP="008C59C3">
      <w:pPr>
        <w:pStyle w:val="NoSpacing"/>
        <w:rPr>
          <w:rFonts w:asciiTheme="minorHAnsi" w:hAnsiTheme="minorHAnsi" w:cs="Estrangelo Edessa"/>
          <w:i/>
          <w:sz w:val="23"/>
          <w:szCs w:val="23"/>
        </w:rPr>
      </w:pPr>
    </w:p>
    <w:p w:rsidR="00247497" w:rsidRPr="004A6FC1" w:rsidRDefault="00E90A34" w:rsidP="008C59C3">
      <w:pPr>
        <w:pStyle w:val="NoSpacing"/>
        <w:rPr>
          <w:rFonts w:asciiTheme="minorHAnsi" w:hAnsiTheme="minorHAnsi" w:cs="Estrangelo Edessa"/>
          <w:i/>
          <w:sz w:val="23"/>
          <w:szCs w:val="23"/>
        </w:rPr>
      </w:pPr>
      <w:r w:rsidRPr="004A6FC1">
        <w:rPr>
          <w:rFonts w:asciiTheme="minorHAnsi" w:hAnsiTheme="minorHAnsi" w:cs="Estrangelo Edessa"/>
          <w:i/>
          <w:sz w:val="23"/>
          <w:szCs w:val="23"/>
        </w:rPr>
        <w:t xml:space="preserve">Parent </w:t>
      </w:r>
      <w:r w:rsidR="008C59C3" w:rsidRPr="004A6FC1">
        <w:rPr>
          <w:rFonts w:asciiTheme="minorHAnsi" w:hAnsiTheme="minorHAnsi" w:cs="Estrangelo Edessa"/>
          <w:i/>
          <w:sz w:val="23"/>
          <w:szCs w:val="23"/>
        </w:rPr>
        <w:t xml:space="preserve">  </w:t>
      </w:r>
      <w:r w:rsidR="004A6FC1">
        <w:rPr>
          <w:rFonts w:asciiTheme="minorHAnsi" w:hAnsiTheme="minorHAnsi" w:cs="Estrangelo Edessa"/>
          <w:i/>
          <w:sz w:val="23"/>
          <w:szCs w:val="23"/>
        </w:rPr>
        <w:t xml:space="preserve">X </w:t>
      </w:r>
      <w:r w:rsidRPr="004A6FC1">
        <w:rPr>
          <w:rFonts w:asciiTheme="minorHAnsi" w:hAnsiTheme="minorHAnsi" w:cs="Estrangelo Edessa"/>
          <w:i/>
          <w:sz w:val="23"/>
          <w:szCs w:val="23"/>
        </w:rPr>
        <w:t>____________________________________________</w:t>
      </w:r>
      <w:r w:rsidR="004A6FC1">
        <w:rPr>
          <w:rFonts w:asciiTheme="minorHAnsi" w:hAnsiTheme="minorHAnsi" w:cs="Estrangelo Edessa"/>
          <w:i/>
          <w:sz w:val="23"/>
          <w:szCs w:val="23"/>
        </w:rPr>
        <w:t>______________________________</w:t>
      </w:r>
      <w:r w:rsidRPr="004A6FC1">
        <w:rPr>
          <w:rFonts w:asciiTheme="minorHAnsi" w:hAnsiTheme="minorHAnsi" w:cs="Estrangelo Edessa"/>
          <w:i/>
          <w:sz w:val="23"/>
          <w:szCs w:val="23"/>
        </w:rPr>
        <w:t>______</w:t>
      </w:r>
    </w:p>
    <w:p w:rsidR="00764F4A" w:rsidRPr="004A6FC1" w:rsidRDefault="00764F4A" w:rsidP="004A6FC1">
      <w:pPr>
        <w:spacing w:line="240" w:lineRule="auto"/>
        <w:contextualSpacing/>
        <w:rPr>
          <w:rFonts w:cstheme="minorHAnsi"/>
          <w:szCs w:val="24"/>
        </w:rPr>
      </w:pPr>
    </w:p>
    <w:sectPr w:rsidR="00764F4A" w:rsidRPr="004A6FC1" w:rsidSect="004E00A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kaFrivolity">
    <w:altName w:val="Arabic Typesetting"/>
    <w:panose1 w:val="00000000000000000000"/>
    <w:charset w:val="00"/>
    <w:family w:val="script"/>
    <w:notTrueType/>
    <w:pitch w:val="variable"/>
    <w:sig w:usb0="00000001" w:usb1="00000000" w:usb2="00000000" w:usb3="00000000" w:csb0="00000083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13F"/>
    <w:multiLevelType w:val="hybridMultilevel"/>
    <w:tmpl w:val="02888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CD0903"/>
    <w:multiLevelType w:val="hybridMultilevel"/>
    <w:tmpl w:val="F0CE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1AA8"/>
    <w:multiLevelType w:val="hybridMultilevel"/>
    <w:tmpl w:val="9F062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D6260"/>
    <w:multiLevelType w:val="hybridMultilevel"/>
    <w:tmpl w:val="F1AE57B2"/>
    <w:lvl w:ilvl="0" w:tplc="CD6648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E6FAC"/>
    <w:multiLevelType w:val="hybridMultilevel"/>
    <w:tmpl w:val="36920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6E409A"/>
    <w:multiLevelType w:val="hybridMultilevel"/>
    <w:tmpl w:val="DF60040E"/>
    <w:lvl w:ilvl="0" w:tplc="69963B04">
      <w:start w:val="1"/>
      <w:numFmt w:val="decimal"/>
      <w:lvlText w:val="%1."/>
      <w:lvlJc w:val="left"/>
      <w:pPr>
        <w:ind w:left="360" w:hanging="360"/>
      </w:pPr>
      <w:rPr>
        <w:rFonts w:ascii="Segoe Print" w:hAnsi="Segoe Print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F0898"/>
    <w:multiLevelType w:val="hybridMultilevel"/>
    <w:tmpl w:val="CBA88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27364"/>
    <w:multiLevelType w:val="hybridMultilevel"/>
    <w:tmpl w:val="26725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228D"/>
    <w:multiLevelType w:val="hybridMultilevel"/>
    <w:tmpl w:val="7016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62ABE"/>
    <w:multiLevelType w:val="hybridMultilevel"/>
    <w:tmpl w:val="C74C30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D431A"/>
    <w:multiLevelType w:val="hybridMultilevel"/>
    <w:tmpl w:val="FCDC0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D0EC1"/>
    <w:multiLevelType w:val="hybridMultilevel"/>
    <w:tmpl w:val="5EA8A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560654"/>
    <w:multiLevelType w:val="hybridMultilevel"/>
    <w:tmpl w:val="CFEAFE5A"/>
    <w:lvl w:ilvl="0" w:tplc="69963B04">
      <w:start w:val="1"/>
      <w:numFmt w:val="decimal"/>
      <w:lvlText w:val="%1."/>
      <w:lvlJc w:val="left"/>
      <w:pPr>
        <w:ind w:left="720" w:hanging="360"/>
      </w:pPr>
      <w:rPr>
        <w:rFonts w:ascii="Segoe Print" w:hAnsi="Segoe Print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53"/>
    <w:rsid w:val="000035F0"/>
    <w:rsid w:val="000B587E"/>
    <w:rsid w:val="000F5623"/>
    <w:rsid w:val="00172535"/>
    <w:rsid w:val="001747C8"/>
    <w:rsid w:val="00231EFB"/>
    <w:rsid w:val="00247497"/>
    <w:rsid w:val="0029503A"/>
    <w:rsid w:val="002B03EF"/>
    <w:rsid w:val="002B2362"/>
    <w:rsid w:val="0039490A"/>
    <w:rsid w:val="003E2932"/>
    <w:rsid w:val="0045573C"/>
    <w:rsid w:val="004607B7"/>
    <w:rsid w:val="004A104D"/>
    <w:rsid w:val="004A6FC1"/>
    <w:rsid w:val="004B05DF"/>
    <w:rsid w:val="004E00AC"/>
    <w:rsid w:val="00501765"/>
    <w:rsid w:val="005506A5"/>
    <w:rsid w:val="00573B99"/>
    <w:rsid w:val="0058343D"/>
    <w:rsid w:val="005D58B6"/>
    <w:rsid w:val="005D6D8C"/>
    <w:rsid w:val="006018B5"/>
    <w:rsid w:val="00645F49"/>
    <w:rsid w:val="00651433"/>
    <w:rsid w:val="00663B8C"/>
    <w:rsid w:val="00694EF4"/>
    <w:rsid w:val="006D3870"/>
    <w:rsid w:val="006F0BC8"/>
    <w:rsid w:val="00700116"/>
    <w:rsid w:val="00711A04"/>
    <w:rsid w:val="0072639B"/>
    <w:rsid w:val="00764F4A"/>
    <w:rsid w:val="0078683B"/>
    <w:rsid w:val="007A72FE"/>
    <w:rsid w:val="007B0656"/>
    <w:rsid w:val="007B1837"/>
    <w:rsid w:val="00831B59"/>
    <w:rsid w:val="00874466"/>
    <w:rsid w:val="00896D40"/>
    <w:rsid w:val="00896EE6"/>
    <w:rsid w:val="008C59C3"/>
    <w:rsid w:val="008F5EEB"/>
    <w:rsid w:val="009160F5"/>
    <w:rsid w:val="009209F0"/>
    <w:rsid w:val="00953F53"/>
    <w:rsid w:val="00983AE5"/>
    <w:rsid w:val="009C6322"/>
    <w:rsid w:val="009D7643"/>
    <w:rsid w:val="009E24DD"/>
    <w:rsid w:val="00A01D85"/>
    <w:rsid w:val="00A30948"/>
    <w:rsid w:val="00A360DA"/>
    <w:rsid w:val="00A94D82"/>
    <w:rsid w:val="00AB1CCA"/>
    <w:rsid w:val="00AD066C"/>
    <w:rsid w:val="00AE78A8"/>
    <w:rsid w:val="00AF0AFA"/>
    <w:rsid w:val="00B10C24"/>
    <w:rsid w:val="00B11C65"/>
    <w:rsid w:val="00C21440"/>
    <w:rsid w:val="00C33A01"/>
    <w:rsid w:val="00C43FFC"/>
    <w:rsid w:val="00C65261"/>
    <w:rsid w:val="00C86D3A"/>
    <w:rsid w:val="00CC1555"/>
    <w:rsid w:val="00CC4EDA"/>
    <w:rsid w:val="00CC5EBB"/>
    <w:rsid w:val="00CD6536"/>
    <w:rsid w:val="00CE6955"/>
    <w:rsid w:val="00CF42B2"/>
    <w:rsid w:val="00D1298D"/>
    <w:rsid w:val="00D32626"/>
    <w:rsid w:val="00D74622"/>
    <w:rsid w:val="00E04E7F"/>
    <w:rsid w:val="00E90A34"/>
    <w:rsid w:val="00EA5015"/>
    <w:rsid w:val="00EA5FF9"/>
    <w:rsid w:val="00EB0B0C"/>
    <w:rsid w:val="00F21430"/>
    <w:rsid w:val="00F47D1F"/>
    <w:rsid w:val="00F70D35"/>
    <w:rsid w:val="00F71D1E"/>
    <w:rsid w:val="00F805A2"/>
    <w:rsid w:val="00FB0E93"/>
    <w:rsid w:val="00FC24B4"/>
    <w:rsid w:val="00FC3CBC"/>
    <w:rsid w:val="00FC5CD0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5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53F53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953F5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4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83AE5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983AE5"/>
    <w:pPr>
      <w:spacing w:after="0" w:line="240" w:lineRule="auto"/>
      <w:jc w:val="center"/>
    </w:pPr>
    <w:rPr>
      <w:rFonts w:ascii="Castellar" w:eastAsia="Times New Roman" w:hAnsi="Castellar" w:cs="Times New Roman"/>
      <w:color w:val="800000"/>
      <w:sz w:val="28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3AE5"/>
    <w:rPr>
      <w:rFonts w:ascii="Castellar" w:eastAsia="Times New Roman" w:hAnsi="Castellar" w:cs="Times New Roman"/>
      <w:color w:val="800000"/>
      <w:sz w:val="28"/>
      <w:szCs w:val="24"/>
      <w:u w:val="singl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53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53F53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953F5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5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247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83AE5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983AE5"/>
    <w:pPr>
      <w:spacing w:after="0" w:line="240" w:lineRule="auto"/>
      <w:jc w:val="center"/>
    </w:pPr>
    <w:rPr>
      <w:rFonts w:ascii="Castellar" w:eastAsia="Times New Roman" w:hAnsi="Castellar" w:cs="Times New Roman"/>
      <w:color w:val="800000"/>
      <w:sz w:val="28"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83AE5"/>
    <w:rPr>
      <w:rFonts w:ascii="Castellar" w:eastAsia="Times New Roman" w:hAnsi="Castellar" w:cs="Times New Roman"/>
      <w:color w:val="8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mcdonald@fayette.kyschools.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chsmcdonald16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cirwin</dc:creator>
  <cp:lastModifiedBy>McDonald, Benjamin</cp:lastModifiedBy>
  <cp:revision>6</cp:revision>
  <cp:lastPrinted>2016-08-09T16:43:00Z</cp:lastPrinted>
  <dcterms:created xsi:type="dcterms:W3CDTF">2016-08-09T18:55:00Z</dcterms:created>
  <dcterms:modified xsi:type="dcterms:W3CDTF">2016-08-09T18:59:00Z</dcterms:modified>
</cp:coreProperties>
</file>