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3A" w:rsidRDefault="0041143A" w:rsidP="00274A93">
      <w:pPr>
        <w:jc w:val="center"/>
      </w:pPr>
    </w:p>
    <w:p w:rsidR="000418A6" w:rsidRDefault="000418A6" w:rsidP="000418A6">
      <w:pPr>
        <w:pStyle w:val="Header"/>
        <w:jc w:val="center"/>
      </w:pPr>
      <w:r w:rsidRPr="00BB47D4">
        <w:rPr>
          <w:b/>
          <w:sz w:val="28"/>
        </w:rPr>
        <w:t xml:space="preserve">VPA- Purposes of Music </w:t>
      </w:r>
      <w:r>
        <w:rPr>
          <w:b/>
          <w:sz w:val="28"/>
        </w:rPr>
        <w:t>Analysis</w:t>
      </w:r>
      <w:bookmarkStart w:id="0" w:name="_GoBack"/>
      <w:bookmarkEnd w:id="0"/>
    </w:p>
    <w:p w:rsidR="00BB47D4" w:rsidRDefault="00BB47D4" w:rsidP="00274A93">
      <w:pPr>
        <w:jc w:val="center"/>
      </w:pPr>
      <w:r>
        <w:t xml:space="preserve">Complete the chart below as you listen to </w:t>
      </w:r>
      <w:r w:rsidR="0041143A">
        <w:t xml:space="preserve">the </w:t>
      </w:r>
      <w:r>
        <w:t>purpose of music examples.</w:t>
      </w:r>
      <w:r w:rsidR="00AD3FFF">
        <w:t xml:space="preserve"> </w:t>
      </w:r>
    </w:p>
    <w:tbl>
      <w:tblPr>
        <w:tblStyle w:val="TableGrid"/>
        <w:tblW w:w="0" w:type="auto"/>
        <w:tblLook w:val="04A0" w:firstRow="1" w:lastRow="0" w:firstColumn="1" w:lastColumn="0" w:noHBand="0" w:noVBand="1"/>
      </w:tblPr>
      <w:tblGrid>
        <w:gridCol w:w="1675"/>
        <w:gridCol w:w="2483"/>
        <w:gridCol w:w="3038"/>
        <w:gridCol w:w="3339"/>
        <w:gridCol w:w="2893"/>
      </w:tblGrid>
      <w:tr w:rsidR="0041143A" w:rsidTr="00A15F8A">
        <w:tc>
          <w:tcPr>
            <w:tcW w:w="1675" w:type="dxa"/>
          </w:tcPr>
          <w:p w:rsidR="0041143A" w:rsidRDefault="0041143A" w:rsidP="00BB47D4">
            <w:pPr>
              <w:rPr>
                <w:b/>
              </w:rPr>
            </w:pPr>
            <w:r>
              <w:rPr>
                <w:b/>
              </w:rPr>
              <w:t xml:space="preserve">Song Title </w:t>
            </w:r>
          </w:p>
          <w:p w:rsidR="0041143A" w:rsidRDefault="0041143A" w:rsidP="00BB47D4">
            <w:pPr>
              <w:rPr>
                <w:b/>
              </w:rPr>
            </w:pPr>
            <w:r>
              <w:rPr>
                <w:b/>
              </w:rPr>
              <w:t xml:space="preserve">and </w:t>
            </w:r>
          </w:p>
          <w:p w:rsidR="0041143A" w:rsidRPr="00AD3FFF" w:rsidRDefault="0041143A" w:rsidP="00BB47D4">
            <w:pPr>
              <w:rPr>
                <w:b/>
              </w:rPr>
            </w:pPr>
            <w:r>
              <w:rPr>
                <w:b/>
              </w:rPr>
              <w:t>Artist Name</w:t>
            </w:r>
          </w:p>
        </w:tc>
        <w:tc>
          <w:tcPr>
            <w:tcW w:w="2483" w:type="dxa"/>
          </w:tcPr>
          <w:p w:rsidR="0041143A" w:rsidRDefault="0041143A" w:rsidP="00BB47D4">
            <w:pPr>
              <w:rPr>
                <w:b/>
              </w:rPr>
            </w:pPr>
            <w:r>
              <w:rPr>
                <w:b/>
              </w:rPr>
              <w:t>Description:</w:t>
            </w:r>
          </w:p>
          <w:p w:rsidR="0041143A" w:rsidRPr="0041143A" w:rsidRDefault="0041143A" w:rsidP="0041143A">
            <w:pPr>
              <w:rPr>
                <w:i/>
              </w:rPr>
            </w:pPr>
            <w:r>
              <w:rPr>
                <w:i/>
              </w:rPr>
              <w:t>Identify and Describe HOW two elements of music in this piece.</w:t>
            </w:r>
            <w:r w:rsidRPr="0041143A">
              <w:rPr>
                <w:i/>
              </w:rPr>
              <w:t xml:space="preserve"> </w:t>
            </w:r>
          </w:p>
        </w:tc>
        <w:tc>
          <w:tcPr>
            <w:tcW w:w="3038" w:type="dxa"/>
          </w:tcPr>
          <w:p w:rsidR="0041143A" w:rsidRDefault="0041143A" w:rsidP="0041143A">
            <w:pPr>
              <w:rPr>
                <w:b/>
              </w:rPr>
            </w:pPr>
            <w:r>
              <w:rPr>
                <w:b/>
              </w:rPr>
              <w:t xml:space="preserve">Interpret: </w:t>
            </w:r>
          </w:p>
          <w:p w:rsidR="0041143A" w:rsidRPr="0041143A" w:rsidRDefault="0041143A" w:rsidP="0041143A">
            <w:pPr>
              <w:rPr>
                <w:i/>
              </w:rPr>
            </w:pPr>
            <w:r>
              <w:rPr>
                <w:i/>
              </w:rPr>
              <w:t>Tell the</w:t>
            </w:r>
            <w:r w:rsidRPr="0041143A">
              <w:rPr>
                <w:i/>
              </w:rPr>
              <w:t xml:space="preserve"> mood or meaning</w:t>
            </w:r>
            <w:r>
              <w:rPr>
                <w:i/>
              </w:rPr>
              <w:t>.</w:t>
            </w:r>
            <w:r w:rsidRPr="0041143A">
              <w:rPr>
                <w:i/>
              </w:rPr>
              <w:t xml:space="preserve"> </w:t>
            </w:r>
            <w:r>
              <w:rPr>
                <w:i/>
              </w:rPr>
              <w:t>Cite</w:t>
            </w:r>
            <w:r w:rsidRPr="0041143A">
              <w:rPr>
                <w:i/>
              </w:rPr>
              <w:t xml:space="preserve"> lyrics and/or elements of music to support your answer</w:t>
            </w:r>
            <w:r>
              <w:rPr>
                <w:i/>
              </w:rPr>
              <w:t>.</w:t>
            </w:r>
          </w:p>
        </w:tc>
        <w:tc>
          <w:tcPr>
            <w:tcW w:w="3339" w:type="dxa"/>
          </w:tcPr>
          <w:p w:rsidR="0041143A" w:rsidRDefault="0041143A" w:rsidP="00BB47D4">
            <w:pPr>
              <w:rPr>
                <w:b/>
              </w:rPr>
            </w:pPr>
            <w:r>
              <w:rPr>
                <w:b/>
              </w:rPr>
              <w:t>Purpose of Music:</w:t>
            </w:r>
          </w:p>
          <w:p w:rsidR="0041143A" w:rsidRPr="0041143A" w:rsidRDefault="0041143A" w:rsidP="0041143A">
            <w:pPr>
              <w:rPr>
                <w:i/>
              </w:rPr>
            </w:pPr>
            <w:r>
              <w:rPr>
                <w:i/>
              </w:rPr>
              <w:t>-</w:t>
            </w:r>
            <w:r w:rsidRPr="0041143A">
              <w:rPr>
                <w:i/>
              </w:rPr>
              <w:t>Identify the purpose of music</w:t>
            </w:r>
          </w:p>
          <w:p w:rsidR="0041143A" w:rsidRPr="0041143A" w:rsidRDefault="0041143A" w:rsidP="0041143A">
            <w:pPr>
              <w:rPr>
                <w:b/>
              </w:rPr>
            </w:pPr>
            <w:r>
              <w:rPr>
                <w:i/>
              </w:rPr>
              <w:t>-</w:t>
            </w:r>
            <w:r w:rsidRPr="0041143A">
              <w:rPr>
                <w:i/>
              </w:rPr>
              <w:t xml:space="preserve">Support </w:t>
            </w:r>
            <w:r>
              <w:rPr>
                <w:i/>
              </w:rPr>
              <w:t xml:space="preserve">your answer with info from description and interpret. </w:t>
            </w:r>
          </w:p>
        </w:tc>
        <w:tc>
          <w:tcPr>
            <w:tcW w:w="2893" w:type="dxa"/>
          </w:tcPr>
          <w:p w:rsidR="0041143A" w:rsidRDefault="0041143A" w:rsidP="00BB47D4">
            <w:pPr>
              <w:rPr>
                <w:b/>
              </w:rPr>
            </w:pPr>
            <w:r>
              <w:rPr>
                <w:b/>
              </w:rPr>
              <w:t>Judgment:</w:t>
            </w:r>
          </w:p>
          <w:p w:rsidR="0041143A" w:rsidRDefault="0041143A" w:rsidP="0041143A">
            <w:pPr>
              <w:rPr>
                <w:b/>
              </w:rPr>
            </w:pPr>
            <w:r>
              <w:rPr>
                <w:i/>
              </w:rPr>
              <w:t>To what degree was this piece successful in achieving the purpose you identified?</w:t>
            </w:r>
          </w:p>
        </w:tc>
      </w:tr>
      <w:tr w:rsidR="0041143A" w:rsidTr="00A15F8A">
        <w:tc>
          <w:tcPr>
            <w:tcW w:w="1675" w:type="dxa"/>
          </w:tcPr>
          <w:p w:rsidR="0041143A" w:rsidRDefault="0041143A" w:rsidP="00BB47D4">
            <w:pPr>
              <w:rPr>
                <w:b/>
              </w:rPr>
            </w:pPr>
            <w:r>
              <w:rPr>
                <w:b/>
              </w:rPr>
              <w:t>Walk This Way</w:t>
            </w:r>
          </w:p>
          <w:p w:rsidR="0041143A" w:rsidRDefault="0041143A" w:rsidP="00BB47D4">
            <w:pPr>
              <w:rPr>
                <w:b/>
              </w:rPr>
            </w:pPr>
            <w:r>
              <w:rPr>
                <w:b/>
              </w:rPr>
              <w:t>(Run DMC)</w:t>
            </w:r>
          </w:p>
        </w:tc>
        <w:tc>
          <w:tcPr>
            <w:tcW w:w="2483" w:type="dxa"/>
          </w:tcPr>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tc>
        <w:tc>
          <w:tcPr>
            <w:tcW w:w="3038" w:type="dxa"/>
          </w:tcPr>
          <w:p w:rsidR="0041143A" w:rsidRDefault="0041143A" w:rsidP="00BB47D4">
            <w:pPr>
              <w:rPr>
                <w:b/>
              </w:rPr>
            </w:pPr>
          </w:p>
        </w:tc>
        <w:tc>
          <w:tcPr>
            <w:tcW w:w="3339" w:type="dxa"/>
          </w:tcPr>
          <w:p w:rsidR="0041143A" w:rsidRDefault="0041143A" w:rsidP="00BB47D4">
            <w:pPr>
              <w:rPr>
                <w:b/>
              </w:rPr>
            </w:pPr>
          </w:p>
        </w:tc>
        <w:tc>
          <w:tcPr>
            <w:tcW w:w="2893" w:type="dxa"/>
          </w:tcPr>
          <w:p w:rsidR="0041143A" w:rsidRDefault="0041143A" w:rsidP="00BB47D4">
            <w:pPr>
              <w:rPr>
                <w:b/>
              </w:rPr>
            </w:pPr>
          </w:p>
        </w:tc>
      </w:tr>
      <w:tr w:rsidR="0041143A" w:rsidTr="00A15F8A">
        <w:tc>
          <w:tcPr>
            <w:tcW w:w="1675" w:type="dxa"/>
          </w:tcPr>
          <w:p w:rsidR="0041143A" w:rsidRDefault="0041143A" w:rsidP="00BB47D4">
            <w:pPr>
              <w:rPr>
                <w:b/>
              </w:rPr>
            </w:pPr>
            <w:r>
              <w:rPr>
                <w:b/>
              </w:rPr>
              <w:t>Dr. Mr. President</w:t>
            </w:r>
          </w:p>
          <w:p w:rsidR="0041143A" w:rsidRDefault="0041143A" w:rsidP="00BB47D4">
            <w:pPr>
              <w:rPr>
                <w:b/>
              </w:rPr>
            </w:pPr>
            <w:r>
              <w:rPr>
                <w:b/>
              </w:rPr>
              <w:t xml:space="preserve">(Pink) </w:t>
            </w:r>
          </w:p>
        </w:tc>
        <w:tc>
          <w:tcPr>
            <w:tcW w:w="2483" w:type="dxa"/>
          </w:tcPr>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tc>
        <w:tc>
          <w:tcPr>
            <w:tcW w:w="3038" w:type="dxa"/>
          </w:tcPr>
          <w:p w:rsidR="0041143A" w:rsidRDefault="0041143A" w:rsidP="00BB47D4">
            <w:pPr>
              <w:rPr>
                <w:b/>
              </w:rPr>
            </w:pPr>
          </w:p>
        </w:tc>
        <w:tc>
          <w:tcPr>
            <w:tcW w:w="3339" w:type="dxa"/>
          </w:tcPr>
          <w:p w:rsidR="0041143A" w:rsidRDefault="0041143A" w:rsidP="00BB47D4">
            <w:pPr>
              <w:rPr>
                <w:b/>
              </w:rPr>
            </w:pPr>
          </w:p>
        </w:tc>
        <w:tc>
          <w:tcPr>
            <w:tcW w:w="2893" w:type="dxa"/>
          </w:tcPr>
          <w:p w:rsidR="0041143A" w:rsidRDefault="0041143A" w:rsidP="00BB47D4">
            <w:pPr>
              <w:rPr>
                <w:b/>
              </w:rPr>
            </w:pPr>
          </w:p>
        </w:tc>
      </w:tr>
      <w:tr w:rsidR="0041143A" w:rsidTr="00A15F8A">
        <w:tc>
          <w:tcPr>
            <w:tcW w:w="1675" w:type="dxa"/>
          </w:tcPr>
          <w:p w:rsidR="0041143A" w:rsidRDefault="0041143A" w:rsidP="00BB47D4">
            <w:pPr>
              <w:rPr>
                <w:b/>
              </w:rPr>
            </w:pPr>
            <w:r>
              <w:rPr>
                <w:b/>
              </w:rPr>
              <w:t>Au</w:t>
            </w:r>
            <w:r w:rsidR="002900CA">
              <w:rPr>
                <w:b/>
              </w:rPr>
              <w:t>l</w:t>
            </w:r>
            <w:r>
              <w:rPr>
                <w:b/>
              </w:rPr>
              <w:t xml:space="preserve">d Lang </w:t>
            </w:r>
            <w:proofErr w:type="spellStart"/>
            <w:r>
              <w:rPr>
                <w:b/>
              </w:rPr>
              <w:t>Syne</w:t>
            </w:r>
            <w:proofErr w:type="spellEnd"/>
          </w:p>
          <w:p w:rsidR="0041143A" w:rsidRDefault="0041143A" w:rsidP="00BB47D4">
            <w:pPr>
              <w:rPr>
                <w:b/>
              </w:rPr>
            </w:pPr>
            <w:r>
              <w:rPr>
                <w:b/>
              </w:rPr>
              <w:t>(Scottish Fiddle Orchestra)</w:t>
            </w:r>
          </w:p>
        </w:tc>
        <w:tc>
          <w:tcPr>
            <w:tcW w:w="2483" w:type="dxa"/>
          </w:tcPr>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tc>
        <w:tc>
          <w:tcPr>
            <w:tcW w:w="3038" w:type="dxa"/>
          </w:tcPr>
          <w:p w:rsidR="0041143A" w:rsidRDefault="0041143A" w:rsidP="00BB47D4">
            <w:pPr>
              <w:rPr>
                <w:b/>
              </w:rPr>
            </w:pPr>
          </w:p>
        </w:tc>
        <w:tc>
          <w:tcPr>
            <w:tcW w:w="3339" w:type="dxa"/>
          </w:tcPr>
          <w:p w:rsidR="0041143A" w:rsidRDefault="0041143A" w:rsidP="00BB47D4">
            <w:pPr>
              <w:rPr>
                <w:b/>
              </w:rPr>
            </w:pPr>
          </w:p>
        </w:tc>
        <w:tc>
          <w:tcPr>
            <w:tcW w:w="2893" w:type="dxa"/>
          </w:tcPr>
          <w:p w:rsidR="0041143A" w:rsidRDefault="0041143A" w:rsidP="00BB47D4">
            <w:pPr>
              <w:rPr>
                <w:b/>
              </w:rPr>
            </w:pPr>
          </w:p>
        </w:tc>
      </w:tr>
      <w:tr w:rsidR="0041143A" w:rsidTr="00A15F8A">
        <w:tc>
          <w:tcPr>
            <w:tcW w:w="1675" w:type="dxa"/>
          </w:tcPr>
          <w:p w:rsidR="0041143A" w:rsidRDefault="0041143A" w:rsidP="00BB47D4">
            <w:pPr>
              <w:rPr>
                <w:b/>
              </w:rPr>
            </w:pPr>
            <w:r>
              <w:rPr>
                <w:b/>
              </w:rPr>
              <w:t>Wedding March</w:t>
            </w:r>
          </w:p>
          <w:p w:rsidR="0041143A" w:rsidRDefault="0041143A" w:rsidP="00BB47D4">
            <w:pPr>
              <w:rPr>
                <w:b/>
              </w:rPr>
            </w:pPr>
            <w:r>
              <w:rPr>
                <w:b/>
              </w:rPr>
              <w:t>(Richard Wagner)</w:t>
            </w:r>
          </w:p>
        </w:tc>
        <w:tc>
          <w:tcPr>
            <w:tcW w:w="2483" w:type="dxa"/>
          </w:tcPr>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tc>
        <w:tc>
          <w:tcPr>
            <w:tcW w:w="3038" w:type="dxa"/>
          </w:tcPr>
          <w:p w:rsidR="0041143A" w:rsidRDefault="0041143A" w:rsidP="00BB47D4">
            <w:pPr>
              <w:rPr>
                <w:b/>
              </w:rPr>
            </w:pPr>
          </w:p>
        </w:tc>
        <w:tc>
          <w:tcPr>
            <w:tcW w:w="3339" w:type="dxa"/>
          </w:tcPr>
          <w:p w:rsidR="0041143A" w:rsidRDefault="0041143A" w:rsidP="00BB47D4">
            <w:pPr>
              <w:rPr>
                <w:b/>
              </w:rPr>
            </w:pPr>
          </w:p>
        </w:tc>
        <w:tc>
          <w:tcPr>
            <w:tcW w:w="2893" w:type="dxa"/>
          </w:tcPr>
          <w:p w:rsidR="0041143A" w:rsidRDefault="0041143A" w:rsidP="00BB47D4">
            <w:pPr>
              <w:rPr>
                <w:b/>
              </w:rPr>
            </w:pPr>
          </w:p>
        </w:tc>
      </w:tr>
      <w:tr w:rsidR="0041143A" w:rsidTr="00A15F8A">
        <w:tc>
          <w:tcPr>
            <w:tcW w:w="1675" w:type="dxa"/>
          </w:tcPr>
          <w:p w:rsidR="0041143A" w:rsidRDefault="0041143A" w:rsidP="00BB47D4">
            <w:pPr>
              <w:rPr>
                <w:b/>
              </w:rPr>
            </w:pPr>
            <w:r>
              <w:rPr>
                <w:b/>
              </w:rPr>
              <w:t>My Girl</w:t>
            </w:r>
          </w:p>
          <w:p w:rsidR="0041143A" w:rsidRDefault="0041143A" w:rsidP="00BB47D4">
            <w:pPr>
              <w:rPr>
                <w:b/>
              </w:rPr>
            </w:pPr>
            <w:r>
              <w:rPr>
                <w:b/>
              </w:rPr>
              <w:t>(The Temptations)</w:t>
            </w:r>
          </w:p>
        </w:tc>
        <w:tc>
          <w:tcPr>
            <w:tcW w:w="2483" w:type="dxa"/>
          </w:tcPr>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tc>
        <w:tc>
          <w:tcPr>
            <w:tcW w:w="3038" w:type="dxa"/>
          </w:tcPr>
          <w:p w:rsidR="0041143A" w:rsidRDefault="0041143A" w:rsidP="00BB47D4">
            <w:pPr>
              <w:rPr>
                <w:b/>
              </w:rPr>
            </w:pPr>
          </w:p>
        </w:tc>
        <w:tc>
          <w:tcPr>
            <w:tcW w:w="3339" w:type="dxa"/>
          </w:tcPr>
          <w:p w:rsidR="0041143A" w:rsidRDefault="0041143A" w:rsidP="00BB47D4">
            <w:pPr>
              <w:rPr>
                <w:b/>
              </w:rPr>
            </w:pPr>
          </w:p>
        </w:tc>
        <w:tc>
          <w:tcPr>
            <w:tcW w:w="2893" w:type="dxa"/>
          </w:tcPr>
          <w:p w:rsidR="0041143A" w:rsidRDefault="0041143A" w:rsidP="00BB47D4">
            <w:pPr>
              <w:rPr>
                <w:b/>
              </w:rPr>
            </w:pPr>
          </w:p>
        </w:tc>
      </w:tr>
      <w:tr w:rsidR="0041143A" w:rsidTr="00A15F8A">
        <w:tc>
          <w:tcPr>
            <w:tcW w:w="1675" w:type="dxa"/>
          </w:tcPr>
          <w:p w:rsidR="0041143A" w:rsidRDefault="0041143A" w:rsidP="00821234">
            <w:pPr>
              <w:rPr>
                <w:b/>
              </w:rPr>
            </w:pPr>
            <w:r>
              <w:rPr>
                <w:b/>
              </w:rPr>
              <w:t>Chain of Love</w:t>
            </w:r>
          </w:p>
          <w:p w:rsidR="0041143A" w:rsidRDefault="0041143A" w:rsidP="00821234">
            <w:pPr>
              <w:rPr>
                <w:b/>
              </w:rPr>
            </w:pPr>
            <w:r>
              <w:rPr>
                <w:b/>
              </w:rPr>
              <w:t>(Clay Walker)</w:t>
            </w:r>
          </w:p>
          <w:p w:rsidR="0041143A" w:rsidRDefault="0041143A" w:rsidP="00BB47D4">
            <w:pPr>
              <w:rPr>
                <w:b/>
              </w:rPr>
            </w:pPr>
          </w:p>
        </w:tc>
        <w:tc>
          <w:tcPr>
            <w:tcW w:w="2483" w:type="dxa"/>
          </w:tcPr>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p w:rsidR="0041143A" w:rsidRDefault="0041143A" w:rsidP="00BB47D4">
            <w:pPr>
              <w:rPr>
                <w:b/>
              </w:rPr>
            </w:pPr>
          </w:p>
        </w:tc>
        <w:tc>
          <w:tcPr>
            <w:tcW w:w="3038" w:type="dxa"/>
          </w:tcPr>
          <w:p w:rsidR="0041143A" w:rsidRDefault="0041143A" w:rsidP="00BB47D4">
            <w:pPr>
              <w:rPr>
                <w:b/>
              </w:rPr>
            </w:pPr>
          </w:p>
        </w:tc>
        <w:tc>
          <w:tcPr>
            <w:tcW w:w="3339" w:type="dxa"/>
          </w:tcPr>
          <w:p w:rsidR="0041143A" w:rsidRDefault="0041143A" w:rsidP="00BB47D4">
            <w:pPr>
              <w:rPr>
                <w:b/>
              </w:rPr>
            </w:pPr>
          </w:p>
        </w:tc>
        <w:tc>
          <w:tcPr>
            <w:tcW w:w="2893" w:type="dxa"/>
          </w:tcPr>
          <w:p w:rsidR="0041143A" w:rsidRDefault="0041143A" w:rsidP="00BB47D4">
            <w:pPr>
              <w:rPr>
                <w:b/>
              </w:rPr>
            </w:pPr>
          </w:p>
        </w:tc>
      </w:tr>
    </w:tbl>
    <w:p w:rsidR="00274A93" w:rsidRDefault="00274A93" w:rsidP="00BB47D4">
      <w:pPr>
        <w:rPr>
          <w:b/>
        </w:rPr>
      </w:pPr>
      <w:r w:rsidRPr="00274A93">
        <w:rPr>
          <w:b/>
        </w:rPr>
        <w:lastRenderedPageBreak/>
        <w:t>Descriptive Words for Music:</w:t>
      </w:r>
    </w:p>
    <w:p w:rsidR="00274A93" w:rsidRDefault="00274A93" w:rsidP="00274A93">
      <w:pPr>
        <w:pStyle w:val="ListParagraph"/>
        <w:numPr>
          <w:ilvl w:val="0"/>
          <w:numId w:val="2"/>
        </w:numPr>
        <w:rPr>
          <w:b/>
        </w:rPr>
      </w:pPr>
      <w:r>
        <w:rPr>
          <w:b/>
        </w:rPr>
        <w:t xml:space="preserve">The effects of music: </w:t>
      </w:r>
    </w:p>
    <w:p w:rsidR="00274A93" w:rsidRDefault="00274A93" w:rsidP="00274A93">
      <w:pPr>
        <w:pStyle w:val="ListParagraph"/>
        <w:numPr>
          <w:ilvl w:val="1"/>
          <w:numId w:val="2"/>
        </w:numPr>
        <w:rPr>
          <w:b/>
        </w:rPr>
      </w:pPr>
      <w:r>
        <w:rPr>
          <w:rStyle w:val="apple-style-span"/>
          <w:color w:val="000000"/>
          <w:shd w:val="clear" w:color="auto" w:fill="FFFFFF"/>
        </w:rPr>
        <w:t>Here are some words that describe what music can do to you and for you:  soothe, excite, relax, stimulate, meditate, calm, enlighten, frighten, give a feeling of foreboding, help you re-focus, invigorate, rejuvenate, stir your imagination, make you happy, lift your mood, restore, cure, heal, empower, stir, incite, lift your spirits, make you more alert, exhilarate, and bring about practically any emotion.</w:t>
      </w:r>
    </w:p>
    <w:p w:rsidR="00274A93" w:rsidRDefault="00274A93" w:rsidP="00274A93">
      <w:pPr>
        <w:pStyle w:val="ListParagraph"/>
        <w:numPr>
          <w:ilvl w:val="0"/>
          <w:numId w:val="2"/>
        </w:numPr>
        <w:rPr>
          <w:b/>
        </w:rPr>
      </w:pPr>
      <w:r>
        <w:rPr>
          <w:b/>
        </w:rPr>
        <w:t>How music sounds:</w:t>
      </w:r>
    </w:p>
    <w:p w:rsidR="00274A93" w:rsidRDefault="00274A93" w:rsidP="00274A93">
      <w:pPr>
        <w:pStyle w:val="ListParagraph"/>
        <w:numPr>
          <w:ilvl w:val="1"/>
          <w:numId w:val="2"/>
        </w:numPr>
        <w:rPr>
          <w:b/>
        </w:rPr>
      </w:pPr>
      <w:r>
        <w:rPr>
          <w:rStyle w:val="apple-style-span"/>
          <w:color w:val="000000"/>
          <w:shd w:val="clear" w:color="auto" w:fill="FFFFFF"/>
        </w:rPr>
        <w:t>Some descriptive words for music in relationship to timbre are:  loud, soft, brassy, gentle, romantic, melodious, raucous, strong, eerie, spooky, rhythmic, choppy, noisy, mellow, shrill, reedy, clear, breathy, rounded, full, thin, piercing, strident, harsh, warm, resonant, dark, bright, heavy, light, and flat</w:t>
      </w:r>
    </w:p>
    <w:p w:rsidR="00274A93" w:rsidRDefault="00274A93" w:rsidP="00274A93">
      <w:pPr>
        <w:pStyle w:val="ListParagraph"/>
        <w:numPr>
          <w:ilvl w:val="0"/>
          <w:numId w:val="2"/>
        </w:numPr>
        <w:rPr>
          <w:b/>
        </w:rPr>
      </w:pPr>
      <w:r>
        <w:rPr>
          <w:b/>
        </w:rPr>
        <w:t>Kinds of music:</w:t>
      </w:r>
    </w:p>
    <w:p w:rsidR="00274A93" w:rsidRPr="00274A93" w:rsidRDefault="00274A93" w:rsidP="00274A93">
      <w:pPr>
        <w:pStyle w:val="ListParagraph"/>
        <w:numPr>
          <w:ilvl w:val="1"/>
          <w:numId w:val="2"/>
        </w:numPr>
        <w:rPr>
          <w:b/>
        </w:rPr>
      </w:pPr>
      <w:r>
        <w:rPr>
          <w:rStyle w:val="apple-style-span"/>
          <w:color w:val="000000"/>
          <w:shd w:val="clear" w:color="auto" w:fill="FFFFFF"/>
        </w:rPr>
        <w:t>southern, western, country, easy listening, progressive, new age, retro, blues, choral, rhythm and blues, hip hop, instrumental, ambient, sacred, march, reggae, steel drum, organ, rock, heavy metal, disco, classical, baroque, romantic, renaissance, ceremonial, folk, bluegrass, Celtic, electronic, anthem, ballad, Hawaiian, lament, and lullaby.</w:t>
      </w:r>
    </w:p>
    <w:sectPr w:rsidR="00274A93" w:rsidRPr="00274A93" w:rsidSect="0041143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CF" w:rsidRDefault="003968CF" w:rsidP="00BB47D4">
      <w:pPr>
        <w:spacing w:after="0" w:line="240" w:lineRule="auto"/>
      </w:pPr>
      <w:r>
        <w:separator/>
      </w:r>
    </w:p>
  </w:endnote>
  <w:endnote w:type="continuationSeparator" w:id="0">
    <w:p w:rsidR="003968CF" w:rsidRDefault="003968CF" w:rsidP="00BB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CF" w:rsidRDefault="003968CF" w:rsidP="00BB47D4">
      <w:pPr>
        <w:spacing w:after="0" w:line="240" w:lineRule="auto"/>
      </w:pPr>
      <w:r>
        <w:separator/>
      </w:r>
    </w:p>
  </w:footnote>
  <w:footnote w:type="continuationSeparator" w:id="0">
    <w:p w:rsidR="003968CF" w:rsidRDefault="003968CF" w:rsidP="00BB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40C7"/>
    <w:multiLevelType w:val="hybridMultilevel"/>
    <w:tmpl w:val="3B60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25765"/>
    <w:multiLevelType w:val="hybridMultilevel"/>
    <w:tmpl w:val="1B78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47D4"/>
    <w:rsid w:val="000418A6"/>
    <w:rsid w:val="00255C81"/>
    <w:rsid w:val="00274A93"/>
    <w:rsid w:val="002900CA"/>
    <w:rsid w:val="002B090A"/>
    <w:rsid w:val="003968CF"/>
    <w:rsid w:val="0041143A"/>
    <w:rsid w:val="00451C6D"/>
    <w:rsid w:val="004E36AB"/>
    <w:rsid w:val="00606895"/>
    <w:rsid w:val="00821234"/>
    <w:rsid w:val="00A15F8A"/>
    <w:rsid w:val="00AD3FFF"/>
    <w:rsid w:val="00BB47D4"/>
    <w:rsid w:val="00C922D4"/>
    <w:rsid w:val="00DA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895BB-5BE1-415E-B0E5-7FD6A08D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D4"/>
  </w:style>
  <w:style w:type="paragraph" w:styleId="Footer">
    <w:name w:val="footer"/>
    <w:basedOn w:val="Normal"/>
    <w:link w:val="FooterChar"/>
    <w:uiPriority w:val="99"/>
    <w:unhideWhenUsed/>
    <w:rsid w:val="00BB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D4"/>
  </w:style>
  <w:style w:type="paragraph" w:styleId="BalloonText">
    <w:name w:val="Balloon Text"/>
    <w:basedOn w:val="Normal"/>
    <w:link w:val="BalloonTextChar"/>
    <w:uiPriority w:val="99"/>
    <w:semiHidden/>
    <w:unhideWhenUsed/>
    <w:rsid w:val="00BB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D4"/>
    <w:rPr>
      <w:rFonts w:ascii="Tahoma" w:hAnsi="Tahoma" w:cs="Tahoma"/>
      <w:sz w:val="16"/>
      <w:szCs w:val="16"/>
    </w:rPr>
  </w:style>
  <w:style w:type="table" w:styleId="TableGrid">
    <w:name w:val="Table Grid"/>
    <w:basedOn w:val="TableNormal"/>
    <w:uiPriority w:val="59"/>
    <w:rsid w:val="00AD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3FFF"/>
    <w:pPr>
      <w:ind w:left="720"/>
      <w:contextualSpacing/>
    </w:pPr>
  </w:style>
  <w:style w:type="character" w:customStyle="1" w:styleId="apple-style-span">
    <w:name w:val="apple-style-span"/>
    <w:basedOn w:val="DefaultParagraphFont"/>
    <w:rsid w:val="002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Lornadoone</dc:creator>
  <cp:lastModifiedBy>McDonald, Benjamin</cp:lastModifiedBy>
  <cp:revision>7</cp:revision>
  <cp:lastPrinted>2011-09-19T12:40:00Z</cp:lastPrinted>
  <dcterms:created xsi:type="dcterms:W3CDTF">2011-09-19T12:44:00Z</dcterms:created>
  <dcterms:modified xsi:type="dcterms:W3CDTF">2016-09-21T14:39:00Z</dcterms:modified>
</cp:coreProperties>
</file>